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CAAC7" w14:textId="3498636B" w:rsidR="0022479D" w:rsidRPr="0084216D" w:rsidRDefault="00137E15" w:rsidP="0084216D">
      <w:pPr>
        <w:jc w:val="distribute"/>
        <w:rPr>
          <w:rFonts w:ascii="方正小标宋简体" w:eastAsia="方正小标宋简体"/>
          <w:sz w:val="36"/>
          <w:szCs w:val="36"/>
          <w:u w:val="single"/>
        </w:rPr>
      </w:pPr>
      <w:r w:rsidRPr="0084216D">
        <w:rPr>
          <w:rFonts w:ascii="方正小标宋简体" w:eastAsia="方正小标宋简体" w:hint="eastAsia"/>
          <w:sz w:val="36"/>
          <w:szCs w:val="36"/>
        </w:rPr>
        <w:t>2022</w:t>
      </w:r>
      <w:r w:rsidR="00AE4CCB" w:rsidRPr="0084216D">
        <w:rPr>
          <w:rFonts w:ascii="方正小标宋简体" w:eastAsia="方正小标宋简体" w:hint="eastAsia"/>
          <w:sz w:val="36"/>
          <w:szCs w:val="36"/>
        </w:rPr>
        <w:t>级</w:t>
      </w:r>
      <w:r w:rsidR="0084216D">
        <w:rPr>
          <w:rFonts w:ascii="方正小标宋简体" w:eastAsia="方正小标宋简体" w:hint="eastAsia"/>
          <w:sz w:val="36"/>
          <w:szCs w:val="36"/>
          <w:u w:val="single"/>
        </w:rPr>
        <w:t>工</w:t>
      </w:r>
      <w:r w:rsidR="00CB1335" w:rsidRPr="0084216D">
        <w:rPr>
          <w:rFonts w:ascii="方正小标宋简体" w:eastAsia="方正小标宋简体" w:hint="eastAsia"/>
          <w:sz w:val="36"/>
          <w:szCs w:val="36"/>
          <w:u w:val="single"/>
        </w:rPr>
        <w:t>科试验班（土木交通材料实验班）</w:t>
      </w:r>
      <w:r w:rsidR="00640F02" w:rsidRPr="0084216D">
        <w:rPr>
          <w:rFonts w:ascii="方正小标宋简体" w:eastAsia="方正小标宋简体" w:hint="eastAsia"/>
          <w:sz w:val="36"/>
          <w:szCs w:val="36"/>
        </w:rPr>
        <w:t>分流方案</w:t>
      </w:r>
    </w:p>
    <w:p w14:paraId="0ACCFE00" w14:textId="68988528" w:rsidR="00793DA7" w:rsidRDefault="00793DA7" w:rsidP="00640F02">
      <w:pPr>
        <w:jc w:val="center"/>
        <w:rPr>
          <w:rFonts w:ascii="仿宋" w:eastAsia="仿宋" w:hAnsi="仿宋"/>
          <w:color w:val="000000"/>
          <w:sz w:val="32"/>
          <w:szCs w:val="32"/>
        </w:rPr>
      </w:pPr>
    </w:p>
    <w:p w14:paraId="3E394252" w14:textId="77777777" w:rsidR="0084216D" w:rsidRPr="0084216D" w:rsidRDefault="0084216D" w:rsidP="00640F02">
      <w:pPr>
        <w:jc w:val="center"/>
        <w:rPr>
          <w:rFonts w:ascii="仿宋" w:eastAsia="仿宋" w:hAnsi="仿宋"/>
          <w:color w:val="000000"/>
          <w:sz w:val="32"/>
          <w:szCs w:val="32"/>
        </w:rPr>
      </w:pPr>
    </w:p>
    <w:p w14:paraId="5D137907" w14:textId="3B784B30" w:rsidR="00793DA7" w:rsidRPr="0084216D" w:rsidRDefault="00793DA7" w:rsidP="0084216D">
      <w:pPr>
        <w:snapToGrid w:val="0"/>
        <w:spacing w:line="360" w:lineRule="auto"/>
        <w:ind w:firstLineChars="200" w:firstLine="640"/>
        <w:rPr>
          <w:rFonts w:ascii="仿宋" w:eastAsia="仿宋" w:hAnsi="仿宋"/>
          <w:color w:val="000000"/>
          <w:sz w:val="32"/>
          <w:szCs w:val="32"/>
        </w:rPr>
      </w:pPr>
      <w:r w:rsidRPr="0084216D">
        <w:rPr>
          <w:rFonts w:ascii="仿宋" w:eastAsia="仿宋" w:hAnsi="仿宋" w:hint="eastAsia"/>
          <w:color w:val="000000"/>
          <w:sz w:val="32"/>
          <w:szCs w:val="32"/>
        </w:rPr>
        <w:t>根据学校《关于印发&lt;东南大学大类招生、培养与管理工作的实施办法（试行）&gt;的通知》（校发[2019]220号）等文件要求</w:t>
      </w:r>
      <w:r w:rsidRPr="0084216D">
        <w:rPr>
          <w:rFonts w:ascii="仿宋" w:eastAsia="仿宋" w:hAnsi="仿宋" w:hint="eastAsia"/>
          <w:sz w:val="32"/>
          <w:szCs w:val="32"/>
        </w:rPr>
        <w:t>，</w:t>
      </w:r>
      <w:r w:rsidRPr="0084216D">
        <w:rPr>
          <w:rFonts w:ascii="仿宋" w:eastAsia="仿宋" w:hAnsi="仿宋" w:hint="eastAsia"/>
          <w:color w:val="000000"/>
          <w:sz w:val="32"/>
          <w:szCs w:val="32"/>
        </w:rPr>
        <w:t>2022级全面实施本科生大类招生、培养和管理，工科试验班（土木交通材料实验班）学生在大学一年级实行专业大类内统一培养，在完成大类人才培养方案规定的应修读课程的学习后，根据自身的专业发展目标、兴趣特长、综合评测成绩等，于大学一年级暑期学校期间进行大类分流。为确保2022级工科试验班（土木交通材料实验班）学生大类分流工作公平、公开、公正有序开展，特制定本方案。</w:t>
      </w:r>
    </w:p>
    <w:p w14:paraId="25ADB028" w14:textId="5D400DCC" w:rsidR="00793DA7" w:rsidRDefault="00793DA7" w:rsidP="00D717D2">
      <w:pPr>
        <w:spacing w:line="360" w:lineRule="auto"/>
        <w:jc w:val="left"/>
        <w:rPr>
          <w:rFonts w:ascii="仿宋" w:eastAsia="仿宋" w:hAnsi="仿宋"/>
          <w:sz w:val="32"/>
          <w:szCs w:val="32"/>
        </w:rPr>
      </w:pPr>
    </w:p>
    <w:p w14:paraId="7D5E35F4" w14:textId="77777777" w:rsidR="0084216D" w:rsidRPr="0084216D" w:rsidRDefault="0084216D" w:rsidP="00D717D2">
      <w:pPr>
        <w:spacing w:line="360" w:lineRule="auto"/>
        <w:jc w:val="left"/>
        <w:rPr>
          <w:rFonts w:ascii="仿宋" w:eastAsia="仿宋" w:hAnsi="仿宋"/>
          <w:sz w:val="32"/>
          <w:szCs w:val="32"/>
        </w:rPr>
      </w:pPr>
    </w:p>
    <w:p w14:paraId="74C04179" w14:textId="77777777" w:rsidR="00640F02" w:rsidRPr="0084216D" w:rsidRDefault="00640F02" w:rsidP="0084216D">
      <w:pPr>
        <w:spacing w:line="360" w:lineRule="auto"/>
        <w:rPr>
          <w:rFonts w:ascii="仿宋" w:eastAsia="仿宋" w:hAnsi="仿宋"/>
          <w:b/>
          <w:sz w:val="32"/>
          <w:szCs w:val="32"/>
        </w:rPr>
      </w:pPr>
      <w:r w:rsidRPr="0084216D">
        <w:rPr>
          <w:rFonts w:ascii="仿宋" w:eastAsia="仿宋" w:hAnsi="仿宋" w:hint="eastAsia"/>
          <w:b/>
          <w:sz w:val="32"/>
          <w:szCs w:val="32"/>
        </w:rPr>
        <w:t>一、分流工作组</w:t>
      </w:r>
    </w:p>
    <w:p w14:paraId="0E9CAD1B" w14:textId="77777777" w:rsidR="00640F02" w:rsidRPr="0084216D" w:rsidRDefault="00640F02" w:rsidP="00D717D2">
      <w:pPr>
        <w:spacing w:line="360" w:lineRule="auto"/>
        <w:jc w:val="left"/>
        <w:rPr>
          <w:rFonts w:ascii="仿宋" w:eastAsia="仿宋" w:hAnsi="仿宋"/>
          <w:sz w:val="32"/>
          <w:szCs w:val="32"/>
        </w:rPr>
      </w:pPr>
      <w:r w:rsidRPr="0084216D">
        <w:rPr>
          <w:rFonts w:ascii="仿宋" w:eastAsia="仿宋" w:hAnsi="仿宋" w:hint="eastAsia"/>
          <w:sz w:val="32"/>
          <w:szCs w:val="32"/>
        </w:rPr>
        <w:t>组  长：</w:t>
      </w:r>
      <w:r w:rsidR="00CB1335" w:rsidRPr="0084216D">
        <w:rPr>
          <w:rFonts w:ascii="仿宋" w:eastAsia="仿宋" w:hAnsi="仿宋" w:hint="eastAsia"/>
          <w:sz w:val="32"/>
          <w:szCs w:val="32"/>
        </w:rPr>
        <w:t>郭  彤</w:t>
      </w:r>
    </w:p>
    <w:p w14:paraId="2BA998E3" w14:textId="77777777" w:rsidR="00640F02" w:rsidRPr="0084216D" w:rsidRDefault="00640F02" w:rsidP="00D717D2">
      <w:pPr>
        <w:spacing w:line="360" w:lineRule="auto"/>
        <w:jc w:val="left"/>
        <w:rPr>
          <w:rFonts w:ascii="仿宋" w:eastAsia="仿宋" w:hAnsi="仿宋"/>
          <w:sz w:val="32"/>
          <w:szCs w:val="32"/>
        </w:rPr>
      </w:pPr>
      <w:r w:rsidRPr="0084216D">
        <w:rPr>
          <w:rFonts w:ascii="仿宋" w:eastAsia="仿宋" w:hAnsi="仿宋" w:hint="eastAsia"/>
          <w:sz w:val="32"/>
          <w:szCs w:val="32"/>
        </w:rPr>
        <w:t>副组长：</w:t>
      </w:r>
      <w:r w:rsidR="00CB1335" w:rsidRPr="0084216D">
        <w:rPr>
          <w:rFonts w:ascii="仿宋" w:eastAsia="仿宋" w:hAnsi="仿宋" w:hint="eastAsia"/>
          <w:sz w:val="32"/>
          <w:szCs w:val="32"/>
        </w:rPr>
        <w:t>陈  峻、刘  静、陈  怡、孙正明</w:t>
      </w:r>
    </w:p>
    <w:p w14:paraId="7C1C72D9" w14:textId="77777777" w:rsidR="007C1B96" w:rsidRDefault="00640F02" w:rsidP="00D717D2">
      <w:pPr>
        <w:spacing w:line="360" w:lineRule="auto"/>
        <w:ind w:rightChars="-162" w:right="-340"/>
        <w:jc w:val="left"/>
        <w:rPr>
          <w:rFonts w:ascii="仿宋" w:eastAsia="仿宋" w:hAnsi="仿宋"/>
          <w:sz w:val="32"/>
          <w:szCs w:val="32"/>
        </w:rPr>
      </w:pPr>
      <w:r w:rsidRPr="0084216D">
        <w:rPr>
          <w:rFonts w:ascii="仿宋" w:eastAsia="仿宋" w:hAnsi="仿宋" w:hint="eastAsia"/>
          <w:sz w:val="32"/>
          <w:szCs w:val="32"/>
        </w:rPr>
        <w:t>成  员：</w:t>
      </w:r>
      <w:r w:rsidR="00CB1335" w:rsidRPr="0084216D">
        <w:rPr>
          <w:rFonts w:ascii="仿宋" w:eastAsia="仿宋" w:hAnsi="仿宋" w:hint="eastAsia"/>
          <w:sz w:val="32"/>
          <w:szCs w:val="32"/>
        </w:rPr>
        <w:t>王玲艳、</w:t>
      </w:r>
      <w:r w:rsidR="008B33AE" w:rsidRPr="0084216D">
        <w:rPr>
          <w:rFonts w:ascii="仿宋" w:eastAsia="仿宋" w:hAnsi="仿宋" w:hint="eastAsia"/>
          <w:sz w:val="32"/>
          <w:szCs w:val="32"/>
        </w:rPr>
        <w:t xml:space="preserve">曲  </w:t>
      </w:r>
      <w:r w:rsidR="007C1B96">
        <w:rPr>
          <w:rFonts w:ascii="仿宋" w:eastAsia="仿宋" w:hAnsi="仿宋" w:hint="eastAsia"/>
          <w:sz w:val="32"/>
          <w:szCs w:val="32"/>
        </w:rPr>
        <w:t>栩、施春陵</w:t>
      </w:r>
    </w:p>
    <w:p w14:paraId="5C389465" w14:textId="18B1E7F5" w:rsidR="007A5980" w:rsidRPr="0084216D" w:rsidRDefault="00DB5717" w:rsidP="007C1B96">
      <w:pPr>
        <w:spacing w:line="360" w:lineRule="auto"/>
        <w:ind w:rightChars="-162" w:right="-340" w:firstLineChars="400" w:firstLine="1280"/>
        <w:jc w:val="left"/>
        <w:rPr>
          <w:rFonts w:ascii="仿宋" w:eastAsia="仿宋" w:hAnsi="仿宋"/>
          <w:sz w:val="32"/>
          <w:szCs w:val="32"/>
        </w:rPr>
      </w:pPr>
      <w:r w:rsidRPr="0084216D">
        <w:rPr>
          <w:rFonts w:ascii="仿宋" w:eastAsia="仿宋" w:hAnsi="仿宋" w:hint="eastAsia"/>
          <w:sz w:val="32"/>
          <w:szCs w:val="32"/>
        </w:rPr>
        <w:t>姚一鸣、</w:t>
      </w:r>
      <w:r w:rsidR="004F0866" w:rsidRPr="0084216D">
        <w:rPr>
          <w:rFonts w:ascii="仿宋" w:eastAsia="仿宋" w:hAnsi="仿宋" w:hint="eastAsia"/>
          <w:sz w:val="32"/>
          <w:szCs w:val="32"/>
        </w:rPr>
        <w:t>杨  敏、</w:t>
      </w:r>
      <w:r w:rsidRPr="0084216D">
        <w:rPr>
          <w:rFonts w:ascii="仿宋" w:eastAsia="仿宋" w:hAnsi="仿宋" w:hint="eastAsia"/>
          <w:sz w:val="32"/>
          <w:szCs w:val="32"/>
        </w:rPr>
        <w:t>郭丽萍</w:t>
      </w:r>
    </w:p>
    <w:p w14:paraId="3329A7EB" w14:textId="0D17C017" w:rsidR="00856A5D" w:rsidRPr="0084216D" w:rsidRDefault="00856A5D" w:rsidP="00D717D2">
      <w:pPr>
        <w:spacing w:line="360" w:lineRule="auto"/>
        <w:ind w:firstLineChars="400" w:firstLine="1280"/>
        <w:jc w:val="left"/>
        <w:rPr>
          <w:rFonts w:ascii="仿宋" w:eastAsia="仿宋" w:hAnsi="仿宋"/>
          <w:sz w:val="32"/>
          <w:szCs w:val="32"/>
        </w:rPr>
      </w:pPr>
      <w:r w:rsidRPr="0084216D">
        <w:rPr>
          <w:rFonts w:ascii="仿宋" w:eastAsia="仿宋" w:hAnsi="仿宋" w:hint="eastAsia"/>
          <w:sz w:val="32"/>
          <w:szCs w:val="32"/>
        </w:rPr>
        <w:t>聂文伟、</w:t>
      </w:r>
      <w:r w:rsidR="00DB5717" w:rsidRPr="0084216D">
        <w:rPr>
          <w:rFonts w:ascii="仿宋" w:eastAsia="仿宋" w:hAnsi="仿宋" w:hint="eastAsia"/>
          <w:sz w:val="32"/>
          <w:szCs w:val="32"/>
        </w:rPr>
        <w:t>周润瑄、</w:t>
      </w:r>
      <w:r w:rsidR="00B40887" w:rsidRPr="0084216D">
        <w:rPr>
          <w:rFonts w:ascii="仿宋" w:eastAsia="仿宋" w:hAnsi="仿宋" w:hint="eastAsia"/>
          <w:sz w:val="32"/>
          <w:szCs w:val="32"/>
        </w:rPr>
        <w:t>韩林</w:t>
      </w:r>
      <w:r w:rsidRPr="0084216D">
        <w:rPr>
          <w:rFonts w:ascii="仿宋" w:eastAsia="仿宋" w:hAnsi="仿宋" w:hint="eastAsia"/>
          <w:sz w:val="32"/>
          <w:szCs w:val="32"/>
        </w:rPr>
        <w:t>原</w:t>
      </w:r>
    </w:p>
    <w:p w14:paraId="3A03BEA6" w14:textId="247916B8" w:rsidR="00640F02" w:rsidRPr="0084216D" w:rsidRDefault="00640F02" w:rsidP="00D717D2">
      <w:pPr>
        <w:spacing w:line="360" w:lineRule="auto"/>
        <w:jc w:val="left"/>
        <w:rPr>
          <w:rFonts w:ascii="仿宋" w:eastAsia="仿宋" w:hAnsi="仿宋"/>
          <w:sz w:val="32"/>
          <w:szCs w:val="32"/>
        </w:rPr>
      </w:pPr>
      <w:r w:rsidRPr="0084216D">
        <w:rPr>
          <w:rFonts w:ascii="仿宋" w:eastAsia="仿宋" w:hAnsi="仿宋" w:hint="eastAsia"/>
          <w:sz w:val="32"/>
          <w:szCs w:val="32"/>
        </w:rPr>
        <w:t>秘  书：</w:t>
      </w:r>
      <w:r w:rsidR="00CB1335" w:rsidRPr="0084216D">
        <w:rPr>
          <w:rFonts w:ascii="仿宋" w:eastAsia="仿宋" w:hAnsi="仿宋" w:hint="eastAsia"/>
          <w:sz w:val="32"/>
          <w:szCs w:val="32"/>
        </w:rPr>
        <w:t>王建梅、张</w:t>
      </w:r>
      <w:r w:rsidR="007A5980" w:rsidRPr="0084216D">
        <w:rPr>
          <w:rFonts w:ascii="仿宋" w:eastAsia="仿宋" w:hAnsi="仿宋" w:hint="eastAsia"/>
          <w:sz w:val="32"/>
          <w:szCs w:val="32"/>
        </w:rPr>
        <w:t xml:space="preserve">  </w:t>
      </w:r>
      <w:r w:rsidR="00CB1335" w:rsidRPr="0084216D">
        <w:rPr>
          <w:rFonts w:ascii="仿宋" w:eastAsia="仿宋" w:hAnsi="仿宋" w:hint="eastAsia"/>
          <w:sz w:val="32"/>
          <w:szCs w:val="32"/>
        </w:rPr>
        <w:t>立、</w:t>
      </w:r>
      <w:r w:rsidR="0081012A" w:rsidRPr="0084216D">
        <w:rPr>
          <w:rFonts w:ascii="仿宋" w:eastAsia="仿宋" w:hAnsi="仿宋" w:hint="eastAsia"/>
          <w:sz w:val="32"/>
          <w:szCs w:val="32"/>
        </w:rPr>
        <w:t>张曼曼</w:t>
      </w:r>
    </w:p>
    <w:p w14:paraId="3A8D9BD8" w14:textId="65A07A45" w:rsidR="0084216D" w:rsidRDefault="0084216D" w:rsidP="00D717D2">
      <w:pPr>
        <w:spacing w:line="360" w:lineRule="auto"/>
        <w:jc w:val="left"/>
        <w:rPr>
          <w:rFonts w:ascii="仿宋" w:eastAsia="仿宋" w:hAnsi="仿宋"/>
          <w:sz w:val="32"/>
          <w:szCs w:val="32"/>
        </w:rPr>
      </w:pPr>
    </w:p>
    <w:p w14:paraId="587F89DF" w14:textId="77777777" w:rsidR="0084216D" w:rsidRPr="0084216D" w:rsidRDefault="0084216D" w:rsidP="00D717D2">
      <w:pPr>
        <w:spacing w:line="360" w:lineRule="auto"/>
        <w:jc w:val="left"/>
        <w:rPr>
          <w:rFonts w:ascii="仿宋" w:eastAsia="仿宋" w:hAnsi="仿宋"/>
          <w:sz w:val="32"/>
          <w:szCs w:val="32"/>
        </w:rPr>
      </w:pPr>
    </w:p>
    <w:p w14:paraId="14F16486" w14:textId="2A321793" w:rsidR="00872F80" w:rsidRPr="0084216D" w:rsidRDefault="00640F02" w:rsidP="0084216D">
      <w:pPr>
        <w:spacing w:line="360" w:lineRule="auto"/>
        <w:rPr>
          <w:rFonts w:ascii="仿宋" w:eastAsia="仿宋" w:hAnsi="仿宋"/>
          <w:b/>
          <w:sz w:val="32"/>
          <w:szCs w:val="32"/>
        </w:rPr>
      </w:pPr>
      <w:r w:rsidRPr="0084216D">
        <w:rPr>
          <w:rFonts w:ascii="仿宋" w:eastAsia="仿宋" w:hAnsi="仿宋" w:hint="eastAsia"/>
          <w:b/>
          <w:sz w:val="32"/>
          <w:szCs w:val="32"/>
        </w:rPr>
        <w:t>二、分流计划与分流时间</w:t>
      </w:r>
    </w:p>
    <w:tbl>
      <w:tblPr>
        <w:tblStyle w:val="a3"/>
        <w:tblW w:w="8296" w:type="dxa"/>
        <w:jc w:val="center"/>
        <w:tblLayout w:type="fixed"/>
        <w:tblLook w:val="04A0" w:firstRow="1" w:lastRow="0" w:firstColumn="1" w:lastColumn="0" w:noHBand="0" w:noVBand="1"/>
      </w:tblPr>
      <w:tblGrid>
        <w:gridCol w:w="846"/>
        <w:gridCol w:w="850"/>
        <w:gridCol w:w="1418"/>
        <w:gridCol w:w="2410"/>
        <w:gridCol w:w="992"/>
        <w:gridCol w:w="992"/>
        <w:gridCol w:w="788"/>
      </w:tblGrid>
      <w:tr w:rsidR="00D717D2" w:rsidRPr="0084216D" w14:paraId="2382679A" w14:textId="77777777" w:rsidTr="0084216D">
        <w:trPr>
          <w:jc w:val="center"/>
        </w:trPr>
        <w:tc>
          <w:tcPr>
            <w:tcW w:w="846" w:type="dxa"/>
            <w:vAlign w:val="center"/>
          </w:tcPr>
          <w:p w14:paraId="72D599C7" w14:textId="77777777" w:rsidR="00D717D2" w:rsidRPr="0084216D" w:rsidRDefault="00D717D2" w:rsidP="0084216D">
            <w:pPr>
              <w:spacing w:line="240" w:lineRule="exact"/>
              <w:jc w:val="center"/>
              <w:rPr>
                <w:rFonts w:ascii="仿宋" w:eastAsia="仿宋" w:hAnsi="仿宋"/>
                <w:b/>
                <w:sz w:val="24"/>
                <w:szCs w:val="24"/>
              </w:rPr>
            </w:pPr>
            <w:r w:rsidRPr="0084216D">
              <w:rPr>
                <w:rFonts w:ascii="仿宋" w:eastAsia="仿宋" w:hAnsi="仿宋" w:hint="eastAsia"/>
                <w:b/>
                <w:sz w:val="24"/>
                <w:szCs w:val="24"/>
              </w:rPr>
              <w:t>大类名称</w:t>
            </w:r>
          </w:p>
        </w:tc>
        <w:tc>
          <w:tcPr>
            <w:tcW w:w="850" w:type="dxa"/>
            <w:vAlign w:val="center"/>
          </w:tcPr>
          <w:p w14:paraId="077950B9" w14:textId="77777777" w:rsidR="00D717D2" w:rsidRPr="0084216D" w:rsidRDefault="00D717D2" w:rsidP="0084216D">
            <w:pPr>
              <w:spacing w:line="240" w:lineRule="exact"/>
              <w:jc w:val="center"/>
              <w:rPr>
                <w:rFonts w:ascii="仿宋" w:eastAsia="仿宋" w:hAnsi="仿宋"/>
                <w:b/>
                <w:color w:val="000000" w:themeColor="text1"/>
                <w:sz w:val="24"/>
                <w:szCs w:val="24"/>
              </w:rPr>
            </w:pPr>
            <w:r w:rsidRPr="0084216D">
              <w:rPr>
                <w:rFonts w:ascii="仿宋" w:eastAsia="仿宋" w:hAnsi="仿宋" w:hint="eastAsia"/>
                <w:b/>
                <w:color w:val="000000" w:themeColor="text1"/>
                <w:sz w:val="24"/>
                <w:szCs w:val="24"/>
              </w:rPr>
              <w:t>报到人数</w:t>
            </w:r>
          </w:p>
        </w:tc>
        <w:tc>
          <w:tcPr>
            <w:tcW w:w="1418" w:type="dxa"/>
            <w:vAlign w:val="center"/>
          </w:tcPr>
          <w:p w14:paraId="5ACB962B" w14:textId="3A96BE14" w:rsidR="00D717D2" w:rsidRPr="0084216D" w:rsidRDefault="00D717D2" w:rsidP="0084216D">
            <w:pPr>
              <w:spacing w:line="240" w:lineRule="exact"/>
              <w:jc w:val="center"/>
              <w:rPr>
                <w:rFonts w:ascii="仿宋" w:eastAsia="仿宋" w:hAnsi="仿宋"/>
                <w:b/>
                <w:color w:val="000000" w:themeColor="text1"/>
                <w:sz w:val="24"/>
                <w:szCs w:val="24"/>
              </w:rPr>
            </w:pPr>
            <w:r w:rsidRPr="0084216D">
              <w:rPr>
                <w:rFonts w:ascii="仿宋" w:eastAsia="仿宋" w:hAnsi="仿宋" w:hint="eastAsia"/>
                <w:b/>
                <w:color w:val="000000" w:themeColor="text1"/>
                <w:sz w:val="24"/>
                <w:szCs w:val="24"/>
              </w:rPr>
              <w:t>学院名称</w:t>
            </w:r>
          </w:p>
        </w:tc>
        <w:tc>
          <w:tcPr>
            <w:tcW w:w="2410" w:type="dxa"/>
            <w:vAlign w:val="center"/>
          </w:tcPr>
          <w:p w14:paraId="541A6C33" w14:textId="61A38FAC" w:rsidR="00D717D2" w:rsidRPr="0084216D" w:rsidRDefault="00D717D2" w:rsidP="0084216D">
            <w:pPr>
              <w:spacing w:line="240" w:lineRule="exact"/>
              <w:jc w:val="center"/>
              <w:rPr>
                <w:rFonts w:ascii="仿宋" w:eastAsia="仿宋" w:hAnsi="仿宋"/>
                <w:b/>
                <w:color w:val="000000" w:themeColor="text1"/>
                <w:sz w:val="24"/>
                <w:szCs w:val="24"/>
              </w:rPr>
            </w:pPr>
            <w:r w:rsidRPr="0084216D">
              <w:rPr>
                <w:rFonts w:ascii="仿宋" w:eastAsia="仿宋" w:hAnsi="仿宋" w:hint="eastAsia"/>
                <w:b/>
                <w:color w:val="000000" w:themeColor="text1"/>
                <w:sz w:val="24"/>
                <w:szCs w:val="24"/>
              </w:rPr>
              <w:t>专业名称</w:t>
            </w:r>
          </w:p>
        </w:tc>
        <w:tc>
          <w:tcPr>
            <w:tcW w:w="992" w:type="dxa"/>
            <w:vAlign w:val="center"/>
          </w:tcPr>
          <w:p w14:paraId="14B5B3B3" w14:textId="77777777" w:rsidR="00D717D2" w:rsidRPr="0084216D" w:rsidRDefault="00D717D2" w:rsidP="0084216D">
            <w:pPr>
              <w:spacing w:line="240" w:lineRule="exact"/>
              <w:jc w:val="center"/>
              <w:rPr>
                <w:rFonts w:ascii="仿宋" w:eastAsia="仿宋" w:hAnsi="仿宋"/>
                <w:b/>
                <w:color w:val="000000" w:themeColor="text1"/>
                <w:sz w:val="24"/>
                <w:szCs w:val="24"/>
              </w:rPr>
            </w:pPr>
            <w:r w:rsidRPr="0084216D">
              <w:rPr>
                <w:rFonts w:ascii="仿宋" w:eastAsia="仿宋" w:hAnsi="仿宋" w:hint="eastAsia"/>
                <w:b/>
                <w:color w:val="000000" w:themeColor="text1"/>
                <w:sz w:val="24"/>
                <w:szCs w:val="24"/>
              </w:rPr>
              <w:t>专业分流人数比例</w:t>
            </w:r>
          </w:p>
        </w:tc>
        <w:tc>
          <w:tcPr>
            <w:tcW w:w="992" w:type="dxa"/>
            <w:vAlign w:val="center"/>
          </w:tcPr>
          <w:p w14:paraId="4EC27669" w14:textId="5481C5FC" w:rsidR="00D717D2" w:rsidRPr="0084216D" w:rsidRDefault="00D717D2" w:rsidP="0084216D">
            <w:pPr>
              <w:spacing w:line="240" w:lineRule="exact"/>
              <w:jc w:val="center"/>
              <w:rPr>
                <w:rFonts w:ascii="仿宋" w:eastAsia="仿宋" w:hAnsi="仿宋"/>
                <w:b/>
                <w:color w:val="000000" w:themeColor="text1"/>
                <w:sz w:val="24"/>
                <w:szCs w:val="24"/>
              </w:rPr>
            </w:pPr>
            <w:r w:rsidRPr="0084216D">
              <w:rPr>
                <w:rFonts w:ascii="仿宋" w:eastAsia="仿宋" w:hAnsi="仿宋" w:hint="eastAsia"/>
                <w:b/>
                <w:color w:val="000000" w:themeColor="text1"/>
                <w:sz w:val="24"/>
                <w:szCs w:val="24"/>
              </w:rPr>
              <w:t>直接录取进入专业或小类人数</w:t>
            </w:r>
          </w:p>
        </w:tc>
        <w:tc>
          <w:tcPr>
            <w:tcW w:w="788" w:type="dxa"/>
            <w:vAlign w:val="center"/>
          </w:tcPr>
          <w:p w14:paraId="15456D65" w14:textId="77777777" w:rsidR="00D717D2" w:rsidRPr="0084216D" w:rsidRDefault="00D717D2" w:rsidP="0084216D">
            <w:pPr>
              <w:spacing w:line="240" w:lineRule="exact"/>
              <w:jc w:val="center"/>
              <w:rPr>
                <w:rFonts w:ascii="仿宋" w:eastAsia="仿宋" w:hAnsi="仿宋"/>
                <w:b/>
                <w:sz w:val="24"/>
                <w:szCs w:val="24"/>
              </w:rPr>
            </w:pPr>
            <w:r w:rsidRPr="0084216D">
              <w:rPr>
                <w:rFonts w:ascii="仿宋" w:eastAsia="仿宋" w:hAnsi="仿宋" w:hint="eastAsia"/>
                <w:b/>
                <w:sz w:val="24"/>
                <w:szCs w:val="24"/>
              </w:rPr>
              <w:t>分流时间</w:t>
            </w:r>
          </w:p>
        </w:tc>
      </w:tr>
      <w:tr w:rsidR="00D717D2" w:rsidRPr="0084216D" w14:paraId="5F4537A5" w14:textId="77777777" w:rsidTr="0084216D">
        <w:trPr>
          <w:trHeight w:val="454"/>
          <w:jc w:val="center"/>
        </w:trPr>
        <w:tc>
          <w:tcPr>
            <w:tcW w:w="846" w:type="dxa"/>
            <w:vMerge w:val="restart"/>
            <w:vAlign w:val="center"/>
          </w:tcPr>
          <w:p w14:paraId="5CCD435A" w14:textId="77777777" w:rsidR="00D717D2" w:rsidRPr="0084216D" w:rsidRDefault="00D717D2" w:rsidP="0084216D">
            <w:pPr>
              <w:jc w:val="center"/>
              <w:rPr>
                <w:rFonts w:ascii="仿宋" w:eastAsia="仿宋" w:hAnsi="仿宋"/>
                <w:sz w:val="24"/>
                <w:szCs w:val="24"/>
              </w:rPr>
            </w:pPr>
            <w:r w:rsidRPr="0084216D">
              <w:rPr>
                <w:rFonts w:ascii="仿宋" w:eastAsia="仿宋" w:hAnsi="仿宋" w:hint="eastAsia"/>
                <w:sz w:val="24"/>
                <w:szCs w:val="24"/>
              </w:rPr>
              <w:t>工科试验班（土木交通材料实验班）</w:t>
            </w:r>
          </w:p>
        </w:tc>
        <w:tc>
          <w:tcPr>
            <w:tcW w:w="850" w:type="dxa"/>
            <w:vMerge w:val="restart"/>
            <w:vAlign w:val="center"/>
          </w:tcPr>
          <w:p w14:paraId="499DCDAE" w14:textId="77777777" w:rsidR="00D717D2" w:rsidRPr="0084216D" w:rsidRDefault="00D717D2" w:rsidP="0084216D">
            <w:pPr>
              <w:jc w:val="center"/>
              <w:rPr>
                <w:rFonts w:ascii="仿宋" w:eastAsia="仿宋" w:hAnsi="仿宋"/>
                <w:sz w:val="24"/>
                <w:szCs w:val="24"/>
              </w:rPr>
            </w:pPr>
            <w:r w:rsidRPr="0084216D">
              <w:rPr>
                <w:rFonts w:ascii="仿宋" w:eastAsia="仿宋" w:hAnsi="仿宋" w:hint="eastAsia"/>
                <w:sz w:val="24"/>
                <w:szCs w:val="24"/>
              </w:rPr>
              <w:t>513</w:t>
            </w:r>
          </w:p>
        </w:tc>
        <w:tc>
          <w:tcPr>
            <w:tcW w:w="1418" w:type="dxa"/>
            <w:vMerge w:val="restart"/>
            <w:vAlign w:val="center"/>
          </w:tcPr>
          <w:p w14:paraId="16D6CECB" w14:textId="77777777" w:rsidR="0084216D" w:rsidRDefault="00D717D2" w:rsidP="0084216D">
            <w:pPr>
              <w:widowControl/>
              <w:jc w:val="center"/>
              <w:rPr>
                <w:rFonts w:ascii="仿宋" w:eastAsia="仿宋" w:hAnsi="仿宋"/>
                <w:sz w:val="24"/>
                <w:szCs w:val="24"/>
              </w:rPr>
            </w:pPr>
            <w:r w:rsidRPr="0084216D">
              <w:rPr>
                <w:rFonts w:ascii="仿宋" w:eastAsia="仿宋" w:hAnsi="仿宋" w:hint="eastAsia"/>
                <w:sz w:val="24"/>
                <w:szCs w:val="24"/>
              </w:rPr>
              <w:t>土木工程</w:t>
            </w:r>
          </w:p>
          <w:p w14:paraId="53D037E3" w14:textId="57D4B955" w:rsidR="00D717D2" w:rsidRPr="0084216D" w:rsidRDefault="00D717D2" w:rsidP="0084216D">
            <w:pPr>
              <w:widowControl/>
              <w:jc w:val="center"/>
              <w:rPr>
                <w:rFonts w:ascii="仿宋" w:eastAsia="仿宋" w:hAnsi="仿宋"/>
                <w:sz w:val="24"/>
                <w:szCs w:val="24"/>
              </w:rPr>
            </w:pPr>
            <w:r w:rsidRPr="0084216D">
              <w:rPr>
                <w:rFonts w:ascii="仿宋" w:eastAsia="仿宋" w:hAnsi="仿宋" w:hint="eastAsia"/>
                <w:sz w:val="24"/>
                <w:szCs w:val="24"/>
              </w:rPr>
              <w:t>学院</w:t>
            </w:r>
          </w:p>
        </w:tc>
        <w:tc>
          <w:tcPr>
            <w:tcW w:w="2410" w:type="dxa"/>
            <w:vAlign w:val="center"/>
          </w:tcPr>
          <w:p w14:paraId="45E85AF6" w14:textId="4F4CE3E9" w:rsidR="00D717D2" w:rsidRPr="0084216D" w:rsidRDefault="00D717D2" w:rsidP="0084216D">
            <w:pPr>
              <w:widowControl/>
              <w:jc w:val="center"/>
              <w:rPr>
                <w:rFonts w:ascii="仿宋" w:eastAsia="仿宋" w:hAnsi="仿宋"/>
                <w:sz w:val="24"/>
                <w:szCs w:val="24"/>
              </w:rPr>
            </w:pPr>
            <w:r w:rsidRPr="0084216D">
              <w:rPr>
                <w:rFonts w:ascii="仿宋" w:eastAsia="仿宋" w:hAnsi="仿宋" w:hint="eastAsia"/>
                <w:sz w:val="24"/>
                <w:szCs w:val="24"/>
              </w:rPr>
              <w:t>土木工程</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F66588" w14:textId="76CCBB85" w:rsidR="00D717D2" w:rsidRPr="0084216D" w:rsidRDefault="00D717D2" w:rsidP="0084216D">
            <w:pPr>
              <w:widowControl/>
              <w:jc w:val="center"/>
              <w:rPr>
                <w:rFonts w:ascii="仿宋" w:eastAsia="仿宋" w:hAnsi="仿宋"/>
                <w:color w:val="000000"/>
                <w:sz w:val="24"/>
                <w:szCs w:val="24"/>
              </w:rPr>
            </w:pPr>
            <w:r w:rsidRPr="0084216D">
              <w:rPr>
                <w:rFonts w:ascii="仿宋" w:eastAsia="仿宋" w:hAnsi="仿宋" w:hint="eastAsia"/>
                <w:color w:val="000000"/>
                <w:sz w:val="24"/>
                <w:szCs w:val="24"/>
              </w:rPr>
              <w:t>21.36%</w:t>
            </w:r>
          </w:p>
        </w:tc>
        <w:tc>
          <w:tcPr>
            <w:tcW w:w="992" w:type="dxa"/>
            <w:vMerge w:val="restart"/>
            <w:vAlign w:val="center"/>
          </w:tcPr>
          <w:p w14:paraId="70A20E43" w14:textId="28FFBA27" w:rsidR="00D717D2" w:rsidRPr="0084216D" w:rsidRDefault="00D717D2" w:rsidP="0084216D">
            <w:pPr>
              <w:jc w:val="center"/>
              <w:rPr>
                <w:rFonts w:ascii="仿宋" w:eastAsia="仿宋" w:hAnsi="仿宋"/>
                <w:sz w:val="24"/>
                <w:szCs w:val="24"/>
                <w:highlight w:val="yellow"/>
              </w:rPr>
            </w:pPr>
            <w:r w:rsidRPr="0084216D">
              <w:rPr>
                <w:rFonts w:ascii="仿宋" w:eastAsia="仿宋" w:hAnsi="仿宋" w:hint="eastAsia"/>
                <w:sz w:val="24"/>
                <w:szCs w:val="24"/>
              </w:rPr>
              <w:t>13</w:t>
            </w:r>
          </w:p>
        </w:tc>
        <w:tc>
          <w:tcPr>
            <w:tcW w:w="788" w:type="dxa"/>
            <w:vMerge w:val="restart"/>
            <w:vAlign w:val="center"/>
          </w:tcPr>
          <w:p w14:paraId="140A03EC" w14:textId="77777777" w:rsidR="00D717D2" w:rsidRPr="0084216D" w:rsidRDefault="00D717D2" w:rsidP="0084216D">
            <w:pPr>
              <w:jc w:val="center"/>
              <w:rPr>
                <w:rFonts w:ascii="仿宋" w:eastAsia="仿宋" w:hAnsi="仿宋"/>
                <w:sz w:val="24"/>
                <w:szCs w:val="24"/>
              </w:rPr>
            </w:pPr>
            <w:r w:rsidRPr="0084216D">
              <w:rPr>
                <w:rFonts w:ascii="仿宋" w:eastAsia="仿宋" w:hAnsi="仿宋" w:hint="eastAsia"/>
                <w:sz w:val="24"/>
                <w:szCs w:val="24"/>
              </w:rPr>
              <w:t>第一学年春季学期结束</w:t>
            </w:r>
          </w:p>
        </w:tc>
      </w:tr>
      <w:tr w:rsidR="00D717D2" w:rsidRPr="0084216D" w14:paraId="338F7191" w14:textId="77777777" w:rsidTr="0084216D">
        <w:trPr>
          <w:trHeight w:val="454"/>
          <w:jc w:val="center"/>
        </w:trPr>
        <w:tc>
          <w:tcPr>
            <w:tcW w:w="846" w:type="dxa"/>
            <w:vMerge/>
            <w:vAlign w:val="center"/>
          </w:tcPr>
          <w:p w14:paraId="7D7496A5" w14:textId="77777777" w:rsidR="00D717D2" w:rsidRPr="0084216D" w:rsidRDefault="00D717D2" w:rsidP="0084216D">
            <w:pPr>
              <w:jc w:val="center"/>
              <w:rPr>
                <w:rFonts w:ascii="仿宋" w:eastAsia="仿宋" w:hAnsi="仿宋"/>
                <w:sz w:val="24"/>
                <w:szCs w:val="24"/>
              </w:rPr>
            </w:pPr>
          </w:p>
        </w:tc>
        <w:tc>
          <w:tcPr>
            <w:tcW w:w="850" w:type="dxa"/>
            <w:vMerge/>
            <w:vAlign w:val="center"/>
          </w:tcPr>
          <w:p w14:paraId="7CC432BF" w14:textId="77777777" w:rsidR="00D717D2" w:rsidRPr="0084216D" w:rsidRDefault="00D717D2" w:rsidP="0084216D">
            <w:pPr>
              <w:jc w:val="center"/>
              <w:rPr>
                <w:rFonts w:ascii="仿宋" w:eastAsia="仿宋" w:hAnsi="仿宋"/>
                <w:color w:val="000000" w:themeColor="text1"/>
                <w:sz w:val="24"/>
                <w:szCs w:val="24"/>
              </w:rPr>
            </w:pPr>
          </w:p>
        </w:tc>
        <w:tc>
          <w:tcPr>
            <w:tcW w:w="1418" w:type="dxa"/>
            <w:vMerge/>
            <w:vAlign w:val="center"/>
          </w:tcPr>
          <w:p w14:paraId="008DF27C" w14:textId="77777777" w:rsidR="00D717D2" w:rsidRPr="0084216D" w:rsidRDefault="00D717D2" w:rsidP="0084216D">
            <w:pPr>
              <w:jc w:val="center"/>
              <w:rPr>
                <w:rFonts w:ascii="仿宋" w:eastAsia="仿宋" w:hAnsi="仿宋"/>
                <w:sz w:val="24"/>
                <w:szCs w:val="24"/>
              </w:rPr>
            </w:pPr>
          </w:p>
        </w:tc>
        <w:tc>
          <w:tcPr>
            <w:tcW w:w="2410" w:type="dxa"/>
            <w:vAlign w:val="center"/>
          </w:tcPr>
          <w:p w14:paraId="0DDBBE81" w14:textId="75FCDBEC" w:rsidR="00D717D2" w:rsidRPr="0084216D" w:rsidRDefault="00D717D2" w:rsidP="0084216D">
            <w:pPr>
              <w:jc w:val="center"/>
              <w:rPr>
                <w:rFonts w:ascii="仿宋" w:eastAsia="仿宋" w:hAnsi="仿宋"/>
                <w:sz w:val="24"/>
                <w:szCs w:val="24"/>
              </w:rPr>
            </w:pPr>
            <w:r w:rsidRPr="0084216D">
              <w:rPr>
                <w:rFonts w:ascii="仿宋" w:eastAsia="仿宋" w:hAnsi="仿宋" w:hint="eastAsia"/>
                <w:sz w:val="24"/>
                <w:szCs w:val="24"/>
              </w:rPr>
              <w:t>给排水科学与工程</w:t>
            </w:r>
          </w:p>
        </w:tc>
        <w:tc>
          <w:tcPr>
            <w:tcW w:w="992" w:type="dxa"/>
            <w:tcBorders>
              <w:top w:val="nil"/>
              <w:left w:val="single" w:sz="8" w:space="0" w:color="000000"/>
              <w:bottom w:val="single" w:sz="8" w:space="0" w:color="000000"/>
              <w:right w:val="single" w:sz="8" w:space="0" w:color="000000"/>
            </w:tcBorders>
            <w:shd w:val="clear" w:color="auto" w:fill="auto"/>
            <w:vAlign w:val="center"/>
          </w:tcPr>
          <w:p w14:paraId="42280ABE" w14:textId="77777777" w:rsidR="00D717D2" w:rsidRPr="0084216D" w:rsidRDefault="00D717D2" w:rsidP="0084216D">
            <w:pPr>
              <w:jc w:val="center"/>
              <w:rPr>
                <w:rFonts w:ascii="仿宋" w:eastAsia="仿宋" w:hAnsi="仿宋"/>
                <w:color w:val="000000"/>
                <w:sz w:val="24"/>
                <w:szCs w:val="24"/>
              </w:rPr>
            </w:pPr>
            <w:r w:rsidRPr="0084216D">
              <w:rPr>
                <w:rFonts w:ascii="仿宋" w:eastAsia="仿宋" w:hAnsi="仿宋" w:hint="eastAsia"/>
                <w:color w:val="000000"/>
                <w:sz w:val="24"/>
                <w:szCs w:val="24"/>
              </w:rPr>
              <w:t>4.36%</w:t>
            </w:r>
          </w:p>
        </w:tc>
        <w:tc>
          <w:tcPr>
            <w:tcW w:w="992" w:type="dxa"/>
            <w:vMerge/>
            <w:vAlign w:val="center"/>
          </w:tcPr>
          <w:p w14:paraId="1530F77D" w14:textId="59D08F0F" w:rsidR="00D717D2" w:rsidRPr="0084216D" w:rsidRDefault="00D717D2" w:rsidP="0084216D">
            <w:pPr>
              <w:jc w:val="center"/>
              <w:rPr>
                <w:rFonts w:ascii="仿宋" w:eastAsia="仿宋" w:hAnsi="仿宋"/>
                <w:sz w:val="24"/>
                <w:szCs w:val="24"/>
                <w:highlight w:val="yellow"/>
              </w:rPr>
            </w:pPr>
          </w:p>
        </w:tc>
        <w:tc>
          <w:tcPr>
            <w:tcW w:w="788" w:type="dxa"/>
            <w:vMerge/>
            <w:vAlign w:val="center"/>
          </w:tcPr>
          <w:p w14:paraId="12932F6F" w14:textId="77777777" w:rsidR="00D717D2" w:rsidRPr="0084216D" w:rsidRDefault="00D717D2" w:rsidP="0084216D">
            <w:pPr>
              <w:jc w:val="center"/>
              <w:rPr>
                <w:rFonts w:ascii="仿宋" w:eastAsia="仿宋" w:hAnsi="仿宋"/>
                <w:sz w:val="24"/>
                <w:szCs w:val="24"/>
              </w:rPr>
            </w:pPr>
          </w:p>
        </w:tc>
      </w:tr>
      <w:tr w:rsidR="00D717D2" w:rsidRPr="0084216D" w14:paraId="5FB51139" w14:textId="77777777" w:rsidTr="0084216D">
        <w:trPr>
          <w:trHeight w:val="454"/>
          <w:jc w:val="center"/>
        </w:trPr>
        <w:tc>
          <w:tcPr>
            <w:tcW w:w="846" w:type="dxa"/>
            <w:vMerge/>
            <w:vAlign w:val="center"/>
          </w:tcPr>
          <w:p w14:paraId="2104A304" w14:textId="77777777" w:rsidR="00D717D2" w:rsidRPr="0084216D" w:rsidRDefault="00D717D2" w:rsidP="0084216D">
            <w:pPr>
              <w:jc w:val="center"/>
              <w:rPr>
                <w:rFonts w:ascii="仿宋" w:eastAsia="仿宋" w:hAnsi="仿宋"/>
                <w:sz w:val="24"/>
                <w:szCs w:val="24"/>
              </w:rPr>
            </w:pPr>
          </w:p>
        </w:tc>
        <w:tc>
          <w:tcPr>
            <w:tcW w:w="850" w:type="dxa"/>
            <w:vMerge/>
            <w:vAlign w:val="center"/>
          </w:tcPr>
          <w:p w14:paraId="49EE940A" w14:textId="77777777" w:rsidR="00D717D2" w:rsidRPr="0084216D" w:rsidRDefault="00D717D2" w:rsidP="0084216D">
            <w:pPr>
              <w:jc w:val="center"/>
              <w:rPr>
                <w:rFonts w:ascii="仿宋" w:eastAsia="仿宋" w:hAnsi="仿宋"/>
                <w:color w:val="FF0000"/>
                <w:sz w:val="24"/>
                <w:szCs w:val="24"/>
              </w:rPr>
            </w:pPr>
          </w:p>
        </w:tc>
        <w:tc>
          <w:tcPr>
            <w:tcW w:w="1418" w:type="dxa"/>
            <w:vMerge/>
            <w:vAlign w:val="center"/>
          </w:tcPr>
          <w:p w14:paraId="649E4117" w14:textId="77777777" w:rsidR="00D717D2" w:rsidRPr="0084216D" w:rsidRDefault="00D717D2" w:rsidP="0084216D">
            <w:pPr>
              <w:jc w:val="center"/>
              <w:rPr>
                <w:rFonts w:ascii="仿宋" w:eastAsia="仿宋" w:hAnsi="仿宋"/>
                <w:sz w:val="24"/>
                <w:szCs w:val="24"/>
              </w:rPr>
            </w:pPr>
          </w:p>
        </w:tc>
        <w:tc>
          <w:tcPr>
            <w:tcW w:w="2410" w:type="dxa"/>
            <w:vAlign w:val="center"/>
          </w:tcPr>
          <w:p w14:paraId="60B21753" w14:textId="609C3B5D" w:rsidR="00D717D2" w:rsidRPr="0084216D" w:rsidRDefault="00D717D2" w:rsidP="0084216D">
            <w:pPr>
              <w:jc w:val="center"/>
              <w:rPr>
                <w:rFonts w:ascii="仿宋" w:eastAsia="仿宋" w:hAnsi="仿宋"/>
                <w:sz w:val="24"/>
                <w:szCs w:val="24"/>
              </w:rPr>
            </w:pPr>
            <w:r w:rsidRPr="0084216D">
              <w:rPr>
                <w:rFonts w:ascii="仿宋" w:eastAsia="仿宋" w:hAnsi="仿宋" w:hint="eastAsia"/>
                <w:sz w:val="24"/>
                <w:szCs w:val="24"/>
              </w:rPr>
              <w:t>工程管理</w:t>
            </w:r>
          </w:p>
        </w:tc>
        <w:tc>
          <w:tcPr>
            <w:tcW w:w="992" w:type="dxa"/>
            <w:tcBorders>
              <w:top w:val="nil"/>
              <w:left w:val="single" w:sz="8" w:space="0" w:color="000000"/>
              <w:bottom w:val="single" w:sz="8" w:space="0" w:color="000000"/>
              <w:right w:val="single" w:sz="8" w:space="0" w:color="000000"/>
            </w:tcBorders>
            <w:shd w:val="clear" w:color="auto" w:fill="auto"/>
            <w:vAlign w:val="center"/>
          </w:tcPr>
          <w:p w14:paraId="2B35C73C" w14:textId="77777777" w:rsidR="00D717D2" w:rsidRPr="0084216D" w:rsidRDefault="00D717D2" w:rsidP="0084216D">
            <w:pPr>
              <w:jc w:val="center"/>
              <w:rPr>
                <w:rFonts w:ascii="仿宋" w:eastAsia="仿宋" w:hAnsi="仿宋"/>
                <w:color w:val="000000"/>
                <w:sz w:val="24"/>
                <w:szCs w:val="24"/>
              </w:rPr>
            </w:pPr>
            <w:r w:rsidRPr="0084216D">
              <w:rPr>
                <w:rFonts w:ascii="仿宋" w:eastAsia="仿宋" w:hAnsi="仿宋" w:hint="eastAsia"/>
                <w:color w:val="000000"/>
                <w:sz w:val="24"/>
                <w:szCs w:val="24"/>
              </w:rPr>
              <w:t>6.02%</w:t>
            </w:r>
          </w:p>
        </w:tc>
        <w:tc>
          <w:tcPr>
            <w:tcW w:w="992" w:type="dxa"/>
            <w:vMerge/>
            <w:vAlign w:val="center"/>
          </w:tcPr>
          <w:p w14:paraId="49291AD8" w14:textId="107EE554" w:rsidR="00D717D2" w:rsidRPr="0084216D" w:rsidRDefault="00D717D2" w:rsidP="0084216D">
            <w:pPr>
              <w:jc w:val="center"/>
              <w:rPr>
                <w:rFonts w:ascii="仿宋" w:eastAsia="仿宋" w:hAnsi="仿宋"/>
                <w:sz w:val="24"/>
                <w:szCs w:val="24"/>
                <w:highlight w:val="yellow"/>
              </w:rPr>
            </w:pPr>
          </w:p>
        </w:tc>
        <w:tc>
          <w:tcPr>
            <w:tcW w:w="788" w:type="dxa"/>
            <w:vMerge/>
            <w:vAlign w:val="center"/>
          </w:tcPr>
          <w:p w14:paraId="48F7A656" w14:textId="77777777" w:rsidR="00D717D2" w:rsidRPr="0084216D" w:rsidRDefault="00D717D2" w:rsidP="0084216D">
            <w:pPr>
              <w:jc w:val="center"/>
              <w:rPr>
                <w:rFonts w:ascii="仿宋" w:eastAsia="仿宋" w:hAnsi="仿宋"/>
                <w:sz w:val="24"/>
                <w:szCs w:val="24"/>
              </w:rPr>
            </w:pPr>
          </w:p>
        </w:tc>
      </w:tr>
      <w:tr w:rsidR="00D717D2" w:rsidRPr="0084216D" w14:paraId="04BAF4E7" w14:textId="77777777" w:rsidTr="0084216D">
        <w:trPr>
          <w:trHeight w:val="454"/>
          <w:jc w:val="center"/>
        </w:trPr>
        <w:tc>
          <w:tcPr>
            <w:tcW w:w="846" w:type="dxa"/>
            <w:vMerge/>
            <w:vAlign w:val="center"/>
          </w:tcPr>
          <w:p w14:paraId="4062ABB2" w14:textId="77777777" w:rsidR="00D717D2" w:rsidRPr="0084216D" w:rsidRDefault="00D717D2" w:rsidP="0084216D">
            <w:pPr>
              <w:jc w:val="center"/>
              <w:rPr>
                <w:rFonts w:ascii="仿宋" w:eastAsia="仿宋" w:hAnsi="仿宋"/>
                <w:sz w:val="24"/>
                <w:szCs w:val="24"/>
              </w:rPr>
            </w:pPr>
          </w:p>
        </w:tc>
        <w:tc>
          <w:tcPr>
            <w:tcW w:w="850" w:type="dxa"/>
            <w:vMerge/>
            <w:vAlign w:val="center"/>
          </w:tcPr>
          <w:p w14:paraId="2461AC66" w14:textId="77777777" w:rsidR="00D717D2" w:rsidRPr="0084216D" w:rsidRDefault="00D717D2" w:rsidP="0084216D">
            <w:pPr>
              <w:jc w:val="center"/>
              <w:rPr>
                <w:rFonts w:ascii="仿宋" w:eastAsia="仿宋" w:hAnsi="仿宋"/>
                <w:color w:val="FF0000"/>
                <w:sz w:val="24"/>
                <w:szCs w:val="24"/>
              </w:rPr>
            </w:pPr>
          </w:p>
        </w:tc>
        <w:tc>
          <w:tcPr>
            <w:tcW w:w="1418" w:type="dxa"/>
            <w:vMerge/>
            <w:vAlign w:val="center"/>
          </w:tcPr>
          <w:p w14:paraId="3409AC5C" w14:textId="77777777" w:rsidR="00D717D2" w:rsidRPr="0084216D" w:rsidRDefault="00D717D2" w:rsidP="0084216D">
            <w:pPr>
              <w:jc w:val="center"/>
              <w:rPr>
                <w:rFonts w:ascii="仿宋" w:eastAsia="仿宋" w:hAnsi="仿宋"/>
                <w:sz w:val="24"/>
                <w:szCs w:val="24"/>
              </w:rPr>
            </w:pPr>
          </w:p>
        </w:tc>
        <w:tc>
          <w:tcPr>
            <w:tcW w:w="2410" w:type="dxa"/>
            <w:vAlign w:val="center"/>
          </w:tcPr>
          <w:p w14:paraId="521F8BA3" w14:textId="263400A6" w:rsidR="00D717D2" w:rsidRPr="0084216D" w:rsidRDefault="00D717D2" w:rsidP="0084216D">
            <w:pPr>
              <w:jc w:val="center"/>
              <w:rPr>
                <w:rFonts w:ascii="仿宋" w:eastAsia="仿宋" w:hAnsi="仿宋"/>
                <w:sz w:val="24"/>
                <w:szCs w:val="24"/>
              </w:rPr>
            </w:pPr>
            <w:r w:rsidRPr="0084216D">
              <w:rPr>
                <w:rFonts w:ascii="仿宋" w:eastAsia="仿宋" w:hAnsi="仿宋" w:hint="eastAsia"/>
                <w:sz w:val="24"/>
                <w:szCs w:val="24"/>
              </w:rPr>
              <w:t>智能建造</w:t>
            </w:r>
          </w:p>
        </w:tc>
        <w:tc>
          <w:tcPr>
            <w:tcW w:w="992" w:type="dxa"/>
            <w:tcBorders>
              <w:top w:val="nil"/>
              <w:left w:val="single" w:sz="8" w:space="0" w:color="000000"/>
              <w:bottom w:val="single" w:sz="8" w:space="0" w:color="000000"/>
              <w:right w:val="single" w:sz="8" w:space="0" w:color="000000"/>
            </w:tcBorders>
            <w:shd w:val="clear" w:color="auto" w:fill="auto"/>
            <w:vAlign w:val="center"/>
          </w:tcPr>
          <w:p w14:paraId="1F3CCA1A" w14:textId="77777777" w:rsidR="00D717D2" w:rsidRPr="0084216D" w:rsidRDefault="00D717D2" w:rsidP="0084216D">
            <w:pPr>
              <w:jc w:val="center"/>
              <w:rPr>
                <w:rFonts w:ascii="仿宋" w:eastAsia="仿宋" w:hAnsi="仿宋"/>
                <w:color w:val="000000"/>
                <w:sz w:val="24"/>
                <w:szCs w:val="24"/>
              </w:rPr>
            </w:pPr>
            <w:r w:rsidRPr="0084216D">
              <w:rPr>
                <w:rFonts w:ascii="仿宋" w:eastAsia="仿宋" w:hAnsi="仿宋" w:hint="eastAsia"/>
                <w:color w:val="000000"/>
                <w:sz w:val="24"/>
                <w:szCs w:val="24"/>
              </w:rPr>
              <w:t>4.51%</w:t>
            </w:r>
          </w:p>
        </w:tc>
        <w:tc>
          <w:tcPr>
            <w:tcW w:w="992" w:type="dxa"/>
            <w:vMerge/>
            <w:vAlign w:val="center"/>
          </w:tcPr>
          <w:p w14:paraId="7A2211C5" w14:textId="480A5759" w:rsidR="00D717D2" w:rsidRPr="0084216D" w:rsidRDefault="00D717D2" w:rsidP="0084216D">
            <w:pPr>
              <w:jc w:val="center"/>
              <w:rPr>
                <w:rFonts w:ascii="仿宋" w:eastAsia="仿宋" w:hAnsi="仿宋"/>
                <w:sz w:val="24"/>
                <w:szCs w:val="24"/>
                <w:highlight w:val="yellow"/>
              </w:rPr>
            </w:pPr>
          </w:p>
        </w:tc>
        <w:tc>
          <w:tcPr>
            <w:tcW w:w="788" w:type="dxa"/>
            <w:vMerge/>
            <w:vAlign w:val="center"/>
          </w:tcPr>
          <w:p w14:paraId="0810B9F7" w14:textId="77777777" w:rsidR="00D717D2" w:rsidRPr="0084216D" w:rsidRDefault="00D717D2" w:rsidP="0084216D">
            <w:pPr>
              <w:jc w:val="center"/>
              <w:rPr>
                <w:rFonts w:ascii="仿宋" w:eastAsia="仿宋" w:hAnsi="仿宋"/>
                <w:sz w:val="24"/>
                <w:szCs w:val="24"/>
              </w:rPr>
            </w:pPr>
          </w:p>
        </w:tc>
      </w:tr>
      <w:tr w:rsidR="00D717D2" w:rsidRPr="0084216D" w14:paraId="06C443D6" w14:textId="77777777" w:rsidTr="0084216D">
        <w:trPr>
          <w:trHeight w:val="454"/>
          <w:jc w:val="center"/>
        </w:trPr>
        <w:tc>
          <w:tcPr>
            <w:tcW w:w="846" w:type="dxa"/>
            <w:vMerge/>
            <w:vAlign w:val="center"/>
          </w:tcPr>
          <w:p w14:paraId="1351EFED" w14:textId="77777777" w:rsidR="00D717D2" w:rsidRPr="0084216D" w:rsidRDefault="00D717D2" w:rsidP="0084216D">
            <w:pPr>
              <w:jc w:val="center"/>
              <w:rPr>
                <w:rFonts w:ascii="仿宋" w:eastAsia="仿宋" w:hAnsi="仿宋"/>
                <w:sz w:val="24"/>
                <w:szCs w:val="24"/>
              </w:rPr>
            </w:pPr>
          </w:p>
        </w:tc>
        <w:tc>
          <w:tcPr>
            <w:tcW w:w="850" w:type="dxa"/>
            <w:vMerge/>
            <w:vAlign w:val="center"/>
          </w:tcPr>
          <w:p w14:paraId="496E1ECE" w14:textId="77777777" w:rsidR="00D717D2" w:rsidRPr="0084216D" w:rsidRDefault="00D717D2" w:rsidP="0084216D">
            <w:pPr>
              <w:jc w:val="center"/>
              <w:rPr>
                <w:rFonts w:ascii="仿宋" w:eastAsia="仿宋" w:hAnsi="仿宋"/>
                <w:color w:val="FF0000"/>
                <w:sz w:val="24"/>
                <w:szCs w:val="24"/>
              </w:rPr>
            </w:pPr>
          </w:p>
        </w:tc>
        <w:tc>
          <w:tcPr>
            <w:tcW w:w="1418" w:type="dxa"/>
            <w:vMerge w:val="restart"/>
            <w:vAlign w:val="center"/>
          </w:tcPr>
          <w:p w14:paraId="37E3E90B" w14:textId="58E09DF7" w:rsidR="00D717D2" w:rsidRPr="0084216D" w:rsidRDefault="00D717D2" w:rsidP="0084216D">
            <w:pPr>
              <w:jc w:val="center"/>
              <w:rPr>
                <w:rFonts w:ascii="仿宋" w:eastAsia="仿宋" w:hAnsi="仿宋"/>
                <w:sz w:val="24"/>
                <w:szCs w:val="24"/>
              </w:rPr>
            </w:pPr>
            <w:r w:rsidRPr="0084216D">
              <w:rPr>
                <w:rFonts w:ascii="仿宋" w:eastAsia="仿宋" w:hAnsi="仿宋" w:hint="eastAsia"/>
                <w:sz w:val="24"/>
                <w:szCs w:val="24"/>
              </w:rPr>
              <w:t>交通学院</w:t>
            </w:r>
          </w:p>
        </w:tc>
        <w:tc>
          <w:tcPr>
            <w:tcW w:w="2410" w:type="dxa"/>
            <w:vAlign w:val="center"/>
          </w:tcPr>
          <w:p w14:paraId="20A09829" w14:textId="722606E8" w:rsidR="00D717D2" w:rsidRPr="0084216D" w:rsidRDefault="00D717D2" w:rsidP="0084216D">
            <w:pPr>
              <w:jc w:val="center"/>
              <w:rPr>
                <w:rFonts w:ascii="仿宋" w:eastAsia="仿宋" w:hAnsi="仿宋"/>
                <w:sz w:val="24"/>
                <w:szCs w:val="24"/>
              </w:rPr>
            </w:pPr>
            <w:r w:rsidRPr="0084216D">
              <w:rPr>
                <w:rFonts w:ascii="仿宋" w:eastAsia="仿宋" w:hAnsi="仿宋" w:hint="eastAsia"/>
                <w:sz w:val="24"/>
                <w:szCs w:val="24"/>
              </w:rPr>
              <w:t>交通工程</w:t>
            </w:r>
          </w:p>
        </w:tc>
        <w:tc>
          <w:tcPr>
            <w:tcW w:w="992" w:type="dxa"/>
            <w:tcBorders>
              <w:top w:val="nil"/>
              <w:left w:val="single" w:sz="8" w:space="0" w:color="000000"/>
              <w:bottom w:val="single" w:sz="8" w:space="0" w:color="000000"/>
              <w:right w:val="single" w:sz="8" w:space="0" w:color="000000"/>
            </w:tcBorders>
            <w:shd w:val="clear" w:color="auto" w:fill="auto"/>
            <w:vAlign w:val="center"/>
          </w:tcPr>
          <w:p w14:paraId="4BFA0FC5" w14:textId="77777777" w:rsidR="00D717D2" w:rsidRPr="0084216D" w:rsidRDefault="00D717D2" w:rsidP="0084216D">
            <w:pPr>
              <w:jc w:val="center"/>
              <w:rPr>
                <w:rFonts w:ascii="仿宋" w:eastAsia="仿宋" w:hAnsi="仿宋"/>
                <w:color w:val="000000"/>
                <w:sz w:val="24"/>
                <w:szCs w:val="24"/>
              </w:rPr>
            </w:pPr>
            <w:r w:rsidRPr="0084216D">
              <w:rPr>
                <w:rFonts w:ascii="仿宋" w:eastAsia="仿宋" w:hAnsi="仿宋" w:hint="eastAsia"/>
                <w:color w:val="000000"/>
                <w:sz w:val="24"/>
                <w:szCs w:val="24"/>
              </w:rPr>
              <w:t>13.23%</w:t>
            </w:r>
          </w:p>
        </w:tc>
        <w:tc>
          <w:tcPr>
            <w:tcW w:w="992" w:type="dxa"/>
            <w:vMerge/>
            <w:vAlign w:val="center"/>
          </w:tcPr>
          <w:p w14:paraId="533BDF38" w14:textId="65348F8E" w:rsidR="00D717D2" w:rsidRPr="0084216D" w:rsidRDefault="00D717D2" w:rsidP="0084216D">
            <w:pPr>
              <w:jc w:val="center"/>
              <w:rPr>
                <w:rFonts w:ascii="仿宋" w:eastAsia="仿宋" w:hAnsi="仿宋"/>
                <w:sz w:val="24"/>
                <w:szCs w:val="24"/>
                <w:highlight w:val="yellow"/>
              </w:rPr>
            </w:pPr>
          </w:p>
        </w:tc>
        <w:tc>
          <w:tcPr>
            <w:tcW w:w="788" w:type="dxa"/>
            <w:vMerge/>
            <w:vAlign w:val="center"/>
          </w:tcPr>
          <w:p w14:paraId="3AEF3B57" w14:textId="77777777" w:rsidR="00D717D2" w:rsidRPr="0084216D" w:rsidRDefault="00D717D2" w:rsidP="0084216D">
            <w:pPr>
              <w:jc w:val="center"/>
              <w:rPr>
                <w:rFonts w:ascii="仿宋" w:eastAsia="仿宋" w:hAnsi="仿宋"/>
                <w:sz w:val="24"/>
                <w:szCs w:val="24"/>
              </w:rPr>
            </w:pPr>
          </w:p>
        </w:tc>
      </w:tr>
      <w:tr w:rsidR="00D717D2" w:rsidRPr="0084216D" w14:paraId="4B8B66C0" w14:textId="77777777" w:rsidTr="0084216D">
        <w:trPr>
          <w:trHeight w:val="454"/>
          <w:jc w:val="center"/>
        </w:trPr>
        <w:tc>
          <w:tcPr>
            <w:tcW w:w="846" w:type="dxa"/>
            <w:vMerge/>
            <w:vAlign w:val="center"/>
          </w:tcPr>
          <w:p w14:paraId="326B2A4E" w14:textId="77777777" w:rsidR="00D717D2" w:rsidRPr="0084216D" w:rsidRDefault="00D717D2" w:rsidP="0084216D">
            <w:pPr>
              <w:jc w:val="center"/>
              <w:rPr>
                <w:rFonts w:ascii="仿宋" w:eastAsia="仿宋" w:hAnsi="仿宋"/>
                <w:sz w:val="24"/>
                <w:szCs w:val="24"/>
              </w:rPr>
            </w:pPr>
          </w:p>
        </w:tc>
        <w:tc>
          <w:tcPr>
            <w:tcW w:w="850" w:type="dxa"/>
            <w:vMerge/>
            <w:vAlign w:val="center"/>
          </w:tcPr>
          <w:p w14:paraId="5442C9B4" w14:textId="77777777" w:rsidR="00D717D2" w:rsidRPr="0084216D" w:rsidRDefault="00D717D2" w:rsidP="0084216D">
            <w:pPr>
              <w:jc w:val="center"/>
              <w:rPr>
                <w:rFonts w:ascii="仿宋" w:eastAsia="仿宋" w:hAnsi="仿宋"/>
                <w:color w:val="FF0000"/>
                <w:sz w:val="24"/>
                <w:szCs w:val="24"/>
              </w:rPr>
            </w:pPr>
          </w:p>
        </w:tc>
        <w:tc>
          <w:tcPr>
            <w:tcW w:w="1418" w:type="dxa"/>
            <w:vMerge/>
            <w:vAlign w:val="center"/>
          </w:tcPr>
          <w:p w14:paraId="11B23DE2" w14:textId="77777777" w:rsidR="00D717D2" w:rsidRPr="0084216D" w:rsidRDefault="00D717D2" w:rsidP="0084216D">
            <w:pPr>
              <w:jc w:val="center"/>
              <w:rPr>
                <w:rFonts w:ascii="仿宋" w:eastAsia="仿宋" w:hAnsi="仿宋"/>
                <w:sz w:val="24"/>
                <w:szCs w:val="24"/>
              </w:rPr>
            </w:pPr>
          </w:p>
        </w:tc>
        <w:tc>
          <w:tcPr>
            <w:tcW w:w="2410" w:type="dxa"/>
            <w:vAlign w:val="center"/>
          </w:tcPr>
          <w:p w14:paraId="2140D04A" w14:textId="3D702117" w:rsidR="00D717D2" w:rsidRPr="0084216D" w:rsidRDefault="00D717D2" w:rsidP="0084216D">
            <w:pPr>
              <w:jc w:val="center"/>
              <w:rPr>
                <w:rFonts w:ascii="仿宋" w:eastAsia="仿宋" w:hAnsi="仿宋"/>
                <w:sz w:val="24"/>
                <w:szCs w:val="24"/>
              </w:rPr>
            </w:pPr>
            <w:r w:rsidRPr="0084216D">
              <w:rPr>
                <w:rFonts w:ascii="仿宋" w:eastAsia="仿宋" w:hAnsi="仿宋" w:hint="eastAsia"/>
                <w:sz w:val="24"/>
                <w:szCs w:val="24"/>
              </w:rPr>
              <w:t>交通运输</w:t>
            </w:r>
          </w:p>
        </w:tc>
        <w:tc>
          <w:tcPr>
            <w:tcW w:w="992" w:type="dxa"/>
            <w:tcBorders>
              <w:top w:val="nil"/>
              <w:left w:val="single" w:sz="8" w:space="0" w:color="000000"/>
              <w:bottom w:val="single" w:sz="8" w:space="0" w:color="000000"/>
              <w:right w:val="single" w:sz="8" w:space="0" w:color="000000"/>
            </w:tcBorders>
            <w:shd w:val="clear" w:color="auto" w:fill="auto"/>
            <w:vAlign w:val="center"/>
          </w:tcPr>
          <w:p w14:paraId="4E836ED0" w14:textId="77777777" w:rsidR="00D717D2" w:rsidRPr="0084216D" w:rsidRDefault="00D717D2" w:rsidP="0084216D">
            <w:pPr>
              <w:jc w:val="center"/>
              <w:rPr>
                <w:rFonts w:ascii="仿宋" w:eastAsia="仿宋" w:hAnsi="仿宋"/>
                <w:color w:val="000000"/>
                <w:sz w:val="24"/>
                <w:szCs w:val="24"/>
              </w:rPr>
            </w:pPr>
            <w:r w:rsidRPr="0084216D">
              <w:rPr>
                <w:rFonts w:ascii="仿宋" w:eastAsia="仿宋" w:hAnsi="仿宋" w:hint="eastAsia"/>
                <w:color w:val="000000"/>
                <w:sz w:val="24"/>
                <w:szCs w:val="24"/>
              </w:rPr>
              <w:t>4.81%</w:t>
            </w:r>
          </w:p>
        </w:tc>
        <w:tc>
          <w:tcPr>
            <w:tcW w:w="992" w:type="dxa"/>
            <w:vMerge/>
            <w:vAlign w:val="center"/>
          </w:tcPr>
          <w:p w14:paraId="233F09CA" w14:textId="3D2665EE" w:rsidR="00D717D2" w:rsidRPr="0084216D" w:rsidRDefault="00D717D2" w:rsidP="0084216D">
            <w:pPr>
              <w:jc w:val="center"/>
              <w:rPr>
                <w:rFonts w:ascii="仿宋" w:eastAsia="仿宋" w:hAnsi="仿宋"/>
                <w:sz w:val="24"/>
                <w:szCs w:val="24"/>
                <w:highlight w:val="yellow"/>
              </w:rPr>
            </w:pPr>
          </w:p>
        </w:tc>
        <w:tc>
          <w:tcPr>
            <w:tcW w:w="788" w:type="dxa"/>
            <w:vMerge/>
            <w:vAlign w:val="center"/>
          </w:tcPr>
          <w:p w14:paraId="44675742" w14:textId="77777777" w:rsidR="00D717D2" w:rsidRPr="0084216D" w:rsidRDefault="00D717D2" w:rsidP="0084216D">
            <w:pPr>
              <w:jc w:val="center"/>
              <w:rPr>
                <w:rFonts w:ascii="仿宋" w:eastAsia="仿宋" w:hAnsi="仿宋"/>
                <w:sz w:val="24"/>
                <w:szCs w:val="24"/>
              </w:rPr>
            </w:pPr>
          </w:p>
        </w:tc>
      </w:tr>
      <w:tr w:rsidR="00D717D2" w:rsidRPr="0084216D" w14:paraId="7E4339A6" w14:textId="77777777" w:rsidTr="0084216D">
        <w:trPr>
          <w:trHeight w:val="454"/>
          <w:jc w:val="center"/>
        </w:trPr>
        <w:tc>
          <w:tcPr>
            <w:tcW w:w="846" w:type="dxa"/>
            <w:vMerge/>
            <w:vAlign w:val="center"/>
          </w:tcPr>
          <w:p w14:paraId="3DF1C38B" w14:textId="77777777" w:rsidR="00D717D2" w:rsidRPr="0084216D" w:rsidRDefault="00D717D2" w:rsidP="0084216D">
            <w:pPr>
              <w:jc w:val="center"/>
              <w:rPr>
                <w:rFonts w:ascii="仿宋" w:eastAsia="仿宋" w:hAnsi="仿宋"/>
                <w:sz w:val="24"/>
                <w:szCs w:val="24"/>
              </w:rPr>
            </w:pPr>
          </w:p>
        </w:tc>
        <w:tc>
          <w:tcPr>
            <w:tcW w:w="850" w:type="dxa"/>
            <w:vMerge/>
            <w:vAlign w:val="center"/>
          </w:tcPr>
          <w:p w14:paraId="7EE785A2" w14:textId="77777777" w:rsidR="00D717D2" w:rsidRPr="0084216D" w:rsidRDefault="00D717D2" w:rsidP="0084216D">
            <w:pPr>
              <w:jc w:val="center"/>
              <w:rPr>
                <w:rFonts w:ascii="仿宋" w:eastAsia="仿宋" w:hAnsi="仿宋"/>
                <w:color w:val="FF0000"/>
                <w:sz w:val="24"/>
                <w:szCs w:val="24"/>
              </w:rPr>
            </w:pPr>
          </w:p>
        </w:tc>
        <w:tc>
          <w:tcPr>
            <w:tcW w:w="1418" w:type="dxa"/>
            <w:vMerge/>
            <w:vAlign w:val="center"/>
          </w:tcPr>
          <w:p w14:paraId="659F79A4" w14:textId="77777777" w:rsidR="00D717D2" w:rsidRPr="0084216D" w:rsidRDefault="00D717D2" w:rsidP="0084216D">
            <w:pPr>
              <w:jc w:val="center"/>
              <w:rPr>
                <w:rFonts w:ascii="仿宋" w:eastAsia="仿宋" w:hAnsi="仿宋"/>
                <w:sz w:val="24"/>
                <w:szCs w:val="24"/>
              </w:rPr>
            </w:pPr>
          </w:p>
        </w:tc>
        <w:tc>
          <w:tcPr>
            <w:tcW w:w="2410" w:type="dxa"/>
            <w:vAlign w:val="center"/>
          </w:tcPr>
          <w:p w14:paraId="12FE8566" w14:textId="7DFCC85C" w:rsidR="00D717D2" w:rsidRPr="0084216D" w:rsidRDefault="00D717D2" w:rsidP="0084216D">
            <w:pPr>
              <w:jc w:val="center"/>
              <w:rPr>
                <w:rFonts w:ascii="仿宋" w:eastAsia="仿宋" w:hAnsi="仿宋"/>
                <w:sz w:val="24"/>
                <w:szCs w:val="24"/>
              </w:rPr>
            </w:pPr>
            <w:r w:rsidRPr="0084216D">
              <w:rPr>
                <w:rFonts w:ascii="仿宋" w:eastAsia="仿宋" w:hAnsi="仿宋" w:hint="eastAsia"/>
                <w:sz w:val="24"/>
                <w:szCs w:val="24"/>
              </w:rPr>
              <w:t>港口航道与海岸工程</w:t>
            </w:r>
          </w:p>
        </w:tc>
        <w:tc>
          <w:tcPr>
            <w:tcW w:w="992" w:type="dxa"/>
            <w:tcBorders>
              <w:top w:val="nil"/>
              <w:left w:val="single" w:sz="8" w:space="0" w:color="000000"/>
              <w:bottom w:val="single" w:sz="8" w:space="0" w:color="000000"/>
              <w:right w:val="single" w:sz="8" w:space="0" w:color="000000"/>
            </w:tcBorders>
            <w:shd w:val="clear" w:color="auto" w:fill="auto"/>
            <w:vAlign w:val="center"/>
          </w:tcPr>
          <w:p w14:paraId="4950631C" w14:textId="77777777" w:rsidR="00D717D2" w:rsidRPr="0084216D" w:rsidRDefault="00D717D2" w:rsidP="0084216D">
            <w:pPr>
              <w:jc w:val="center"/>
              <w:rPr>
                <w:rFonts w:ascii="仿宋" w:eastAsia="仿宋" w:hAnsi="仿宋"/>
                <w:color w:val="000000"/>
                <w:sz w:val="24"/>
                <w:szCs w:val="24"/>
              </w:rPr>
            </w:pPr>
            <w:r w:rsidRPr="0084216D">
              <w:rPr>
                <w:rFonts w:ascii="仿宋" w:eastAsia="仿宋" w:hAnsi="仿宋" w:hint="eastAsia"/>
                <w:color w:val="000000"/>
                <w:sz w:val="24"/>
                <w:szCs w:val="24"/>
              </w:rPr>
              <w:t>4.06%</w:t>
            </w:r>
          </w:p>
        </w:tc>
        <w:tc>
          <w:tcPr>
            <w:tcW w:w="992" w:type="dxa"/>
            <w:vMerge/>
            <w:vAlign w:val="center"/>
          </w:tcPr>
          <w:p w14:paraId="2BF706D5" w14:textId="16AF7EE0" w:rsidR="00D717D2" w:rsidRPr="0084216D" w:rsidRDefault="00D717D2" w:rsidP="0084216D">
            <w:pPr>
              <w:jc w:val="center"/>
              <w:rPr>
                <w:rFonts w:ascii="仿宋" w:eastAsia="仿宋" w:hAnsi="仿宋"/>
                <w:sz w:val="24"/>
                <w:szCs w:val="24"/>
                <w:highlight w:val="yellow"/>
              </w:rPr>
            </w:pPr>
          </w:p>
        </w:tc>
        <w:tc>
          <w:tcPr>
            <w:tcW w:w="788" w:type="dxa"/>
            <w:vMerge/>
            <w:vAlign w:val="center"/>
          </w:tcPr>
          <w:p w14:paraId="3ECDF52B" w14:textId="77777777" w:rsidR="00D717D2" w:rsidRPr="0084216D" w:rsidRDefault="00D717D2" w:rsidP="0084216D">
            <w:pPr>
              <w:jc w:val="center"/>
              <w:rPr>
                <w:rFonts w:ascii="仿宋" w:eastAsia="仿宋" w:hAnsi="仿宋"/>
                <w:sz w:val="24"/>
                <w:szCs w:val="24"/>
              </w:rPr>
            </w:pPr>
          </w:p>
        </w:tc>
      </w:tr>
      <w:tr w:rsidR="00D717D2" w:rsidRPr="0084216D" w14:paraId="51B66BA9" w14:textId="77777777" w:rsidTr="0084216D">
        <w:trPr>
          <w:trHeight w:val="454"/>
          <w:jc w:val="center"/>
        </w:trPr>
        <w:tc>
          <w:tcPr>
            <w:tcW w:w="846" w:type="dxa"/>
            <w:vMerge/>
            <w:vAlign w:val="center"/>
          </w:tcPr>
          <w:p w14:paraId="74079CFF" w14:textId="77777777" w:rsidR="00D717D2" w:rsidRPr="0084216D" w:rsidRDefault="00D717D2" w:rsidP="0084216D">
            <w:pPr>
              <w:jc w:val="center"/>
              <w:rPr>
                <w:rFonts w:ascii="仿宋" w:eastAsia="仿宋" w:hAnsi="仿宋"/>
                <w:sz w:val="24"/>
                <w:szCs w:val="24"/>
              </w:rPr>
            </w:pPr>
          </w:p>
        </w:tc>
        <w:tc>
          <w:tcPr>
            <w:tcW w:w="850" w:type="dxa"/>
            <w:vMerge/>
            <w:vAlign w:val="center"/>
          </w:tcPr>
          <w:p w14:paraId="631EE10A" w14:textId="77777777" w:rsidR="00D717D2" w:rsidRPr="0084216D" w:rsidRDefault="00D717D2" w:rsidP="0084216D">
            <w:pPr>
              <w:jc w:val="center"/>
              <w:rPr>
                <w:rFonts w:ascii="仿宋" w:eastAsia="仿宋" w:hAnsi="仿宋"/>
                <w:color w:val="FF0000"/>
                <w:sz w:val="24"/>
                <w:szCs w:val="24"/>
              </w:rPr>
            </w:pPr>
          </w:p>
        </w:tc>
        <w:tc>
          <w:tcPr>
            <w:tcW w:w="1418" w:type="dxa"/>
            <w:vMerge/>
            <w:vAlign w:val="center"/>
          </w:tcPr>
          <w:p w14:paraId="54BBE58A" w14:textId="77777777" w:rsidR="00D717D2" w:rsidRPr="0084216D" w:rsidRDefault="00D717D2" w:rsidP="0084216D">
            <w:pPr>
              <w:jc w:val="center"/>
              <w:rPr>
                <w:rFonts w:ascii="仿宋" w:eastAsia="仿宋" w:hAnsi="仿宋"/>
                <w:sz w:val="24"/>
                <w:szCs w:val="24"/>
              </w:rPr>
            </w:pPr>
          </w:p>
        </w:tc>
        <w:tc>
          <w:tcPr>
            <w:tcW w:w="2410" w:type="dxa"/>
            <w:vAlign w:val="center"/>
          </w:tcPr>
          <w:p w14:paraId="32AC26F5" w14:textId="320A6B1C" w:rsidR="00D717D2" w:rsidRPr="0084216D" w:rsidRDefault="00D717D2" w:rsidP="0084216D">
            <w:pPr>
              <w:jc w:val="center"/>
              <w:rPr>
                <w:rFonts w:ascii="仿宋" w:eastAsia="仿宋" w:hAnsi="仿宋"/>
                <w:sz w:val="24"/>
                <w:szCs w:val="24"/>
              </w:rPr>
            </w:pPr>
            <w:r w:rsidRPr="0084216D">
              <w:rPr>
                <w:rFonts w:ascii="仿宋" w:eastAsia="仿宋" w:hAnsi="仿宋" w:hint="eastAsia"/>
                <w:sz w:val="24"/>
                <w:szCs w:val="24"/>
              </w:rPr>
              <w:t>城市地下空间工程</w:t>
            </w:r>
          </w:p>
        </w:tc>
        <w:tc>
          <w:tcPr>
            <w:tcW w:w="992" w:type="dxa"/>
            <w:tcBorders>
              <w:top w:val="nil"/>
              <w:left w:val="single" w:sz="8" w:space="0" w:color="000000"/>
              <w:bottom w:val="single" w:sz="8" w:space="0" w:color="000000"/>
              <w:right w:val="single" w:sz="8" w:space="0" w:color="000000"/>
            </w:tcBorders>
            <w:shd w:val="clear" w:color="auto" w:fill="auto"/>
            <w:vAlign w:val="center"/>
          </w:tcPr>
          <w:p w14:paraId="115F552E" w14:textId="77777777" w:rsidR="00D717D2" w:rsidRPr="0084216D" w:rsidRDefault="00D717D2" w:rsidP="0084216D">
            <w:pPr>
              <w:jc w:val="center"/>
              <w:rPr>
                <w:rFonts w:ascii="仿宋" w:eastAsia="仿宋" w:hAnsi="仿宋"/>
                <w:color w:val="000000"/>
                <w:sz w:val="24"/>
                <w:szCs w:val="24"/>
              </w:rPr>
            </w:pPr>
            <w:r w:rsidRPr="0084216D">
              <w:rPr>
                <w:rFonts w:ascii="仿宋" w:eastAsia="仿宋" w:hAnsi="仿宋" w:hint="eastAsia"/>
                <w:color w:val="000000"/>
                <w:sz w:val="24"/>
                <w:szCs w:val="24"/>
              </w:rPr>
              <w:t>5.71%</w:t>
            </w:r>
          </w:p>
        </w:tc>
        <w:tc>
          <w:tcPr>
            <w:tcW w:w="992" w:type="dxa"/>
            <w:vMerge/>
            <w:vAlign w:val="center"/>
          </w:tcPr>
          <w:p w14:paraId="115386D4" w14:textId="74531EFD" w:rsidR="00D717D2" w:rsidRPr="0084216D" w:rsidRDefault="00D717D2" w:rsidP="0084216D">
            <w:pPr>
              <w:jc w:val="center"/>
              <w:rPr>
                <w:rFonts w:ascii="仿宋" w:eastAsia="仿宋" w:hAnsi="仿宋"/>
                <w:sz w:val="24"/>
                <w:szCs w:val="24"/>
                <w:highlight w:val="yellow"/>
              </w:rPr>
            </w:pPr>
          </w:p>
        </w:tc>
        <w:tc>
          <w:tcPr>
            <w:tcW w:w="788" w:type="dxa"/>
            <w:vMerge/>
            <w:vAlign w:val="center"/>
          </w:tcPr>
          <w:p w14:paraId="4C682092" w14:textId="77777777" w:rsidR="00D717D2" w:rsidRPr="0084216D" w:rsidRDefault="00D717D2" w:rsidP="0084216D">
            <w:pPr>
              <w:jc w:val="center"/>
              <w:rPr>
                <w:rFonts w:ascii="仿宋" w:eastAsia="仿宋" w:hAnsi="仿宋"/>
                <w:sz w:val="24"/>
                <w:szCs w:val="24"/>
              </w:rPr>
            </w:pPr>
          </w:p>
        </w:tc>
      </w:tr>
      <w:tr w:rsidR="00D717D2" w:rsidRPr="0084216D" w14:paraId="7B285FA2" w14:textId="77777777" w:rsidTr="0084216D">
        <w:trPr>
          <w:trHeight w:val="454"/>
          <w:jc w:val="center"/>
        </w:trPr>
        <w:tc>
          <w:tcPr>
            <w:tcW w:w="846" w:type="dxa"/>
            <w:vMerge/>
            <w:vAlign w:val="center"/>
          </w:tcPr>
          <w:p w14:paraId="5E4D1E71" w14:textId="77777777" w:rsidR="00D717D2" w:rsidRPr="0084216D" w:rsidRDefault="00D717D2" w:rsidP="0084216D">
            <w:pPr>
              <w:jc w:val="center"/>
              <w:rPr>
                <w:rFonts w:ascii="仿宋" w:eastAsia="仿宋" w:hAnsi="仿宋"/>
                <w:sz w:val="24"/>
                <w:szCs w:val="24"/>
              </w:rPr>
            </w:pPr>
          </w:p>
        </w:tc>
        <w:tc>
          <w:tcPr>
            <w:tcW w:w="850" w:type="dxa"/>
            <w:vMerge/>
            <w:vAlign w:val="center"/>
          </w:tcPr>
          <w:p w14:paraId="4F95AC0B" w14:textId="77777777" w:rsidR="00D717D2" w:rsidRPr="0084216D" w:rsidRDefault="00D717D2" w:rsidP="0084216D">
            <w:pPr>
              <w:jc w:val="center"/>
              <w:rPr>
                <w:rFonts w:ascii="仿宋" w:eastAsia="仿宋" w:hAnsi="仿宋"/>
                <w:color w:val="FF0000"/>
                <w:sz w:val="24"/>
                <w:szCs w:val="24"/>
              </w:rPr>
            </w:pPr>
          </w:p>
        </w:tc>
        <w:tc>
          <w:tcPr>
            <w:tcW w:w="1418" w:type="dxa"/>
            <w:vMerge/>
            <w:vAlign w:val="center"/>
          </w:tcPr>
          <w:p w14:paraId="0E0A1737" w14:textId="77777777" w:rsidR="00D717D2" w:rsidRPr="0084216D" w:rsidRDefault="00D717D2" w:rsidP="0084216D">
            <w:pPr>
              <w:jc w:val="center"/>
              <w:rPr>
                <w:rFonts w:ascii="仿宋" w:eastAsia="仿宋" w:hAnsi="仿宋"/>
                <w:sz w:val="24"/>
                <w:szCs w:val="24"/>
              </w:rPr>
            </w:pPr>
          </w:p>
        </w:tc>
        <w:tc>
          <w:tcPr>
            <w:tcW w:w="2410" w:type="dxa"/>
            <w:vAlign w:val="center"/>
          </w:tcPr>
          <w:p w14:paraId="3BF5F76A" w14:textId="4761CD34" w:rsidR="00D717D2" w:rsidRPr="0084216D" w:rsidRDefault="00D717D2" w:rsidP="0084216D">
            <w:pPr>
              <w:jc w:val="center"/>
              <w:rPr>
                <w:rFonts w:ascii="仿宋" w:eastAsia="仿宋" w:hAnsi="仿宋"/>
                <w:sz w:val="24"/>
                <w:szCs w:val="24"/>
              </w:rPr>
            </w:pPr>
            <w:r w:rsidRPr="0084216D">
              <w:rPr>
                <w:rFonts w:ascii="仿宋" w:eastAsia="仿宋" w:hAnsi="仿宋" w:hint="eastAsia"/>
                <w:sz w:val="24"/>
                <w:szCs w:val="24"/>
              </w:rPr>
              <w:t>道路桥梁与渡河工程</w:t>
            </w:r>
          </w:p>
        </w:tc>
        <w:tc>
          <w:tcPr>
            <w:tcW w:w="992" w:type="dxa"/>
            <w:tcBorders>
              <w:top w:val="nil"/>
              <w:left w:val="single" w:sz="8" w:space="0" w:color="000000"/>
              <w:bottom w:val="single" w:sz="8" w:space="0" w:color="000000"/>
              <w:right w:val="single" w:sz="8" w:space="0" w:color="000000"/>
            </w:tcBorders>
            <w:shd w:val="clear" w:color="auto" w:fill="auto"/>
            <w:vAlign w:val="center"/>
          </w:tcPr>
          <w:p w14:paraId="66217A0B" w14:textId="4C137F3C" w:rsidR="00D717D2" w:rsidRPr="0084216D" w:rsidRDefault="00D717D2" w:rsidP="0084216D">
            <w:pPr>
              <w:jc w:val="center"/>
              <w:rPr>
                <w:rFonts w:ascii="仿宋" w:eastAsia="仿宋" w:hAnsi="仿宋"/>
                <w:color w:val="000000"/>
                <w:sz w:val="24"/>
                <w:szCs w:val="24"/>
              </w:rPr>
            </w:pPr>
            <w:r w:rsidRPr="0084216D">
              <w:rPr>
                <w:rFonts w:ascii="仿宋" w:eastAsia="仿宋" w:hAnsi="仿宋" w:hint="eastAsia"/>
                <w:color w:val="000000"/>
                <w:sz w:val="24"/>
                <w:szCs w:val="24"/>
              </w:rPr>
              <w:t>13.69%</w:t>
            </w:r>
          </w:p>
        </w:tc>
        <w:tc>
          <w:tcPr>
            <w:tcW w:w="992" w:type="dxa"/>
            <w:vMerge/>
            <w:vAlign w:val="center"/>
          </w:tcPr>
          <w:p w14:paraId="2D53DE59" w14:textId="1FB18DA4" w:rsidR="00D717D2" w:rsidRPr="0084216D" w:rsidRDefault="00D717D2" w:rsidP="0084216D">
            <w:pPr>
              <w:jc w:val="center"/>
              <w:rPr>
                <w:rFonts w:ascii="仿宋" w:eastAsia="仿宋" w:hAnsi="仿宋"/>
                <w:sz w:val="24"/>
                <w:szCs w:val="24"/>
                <w:highlight w:val="yellow"/>
              </w:rPr>
            </w:pPr>
          </w:p>
        </w:tc>
        <w:tc>
          <w:tcPr>
            <w:tcW w:w="788" w:type="dxa"/>
            <w:vMerge/>
            <w:vAlign w:val="center"/>
          </w:tcPr>
          <w:p w14:paraId="0585DAD2" w14:textId="77777777" w:rsidR="00D717D2" w:rsidRPr="0084216D" w:rsidRDefault="00D717D2" w:rsidP="0084216D">
            <w:pPr>
              <w:jc w:val="center"/>
              <w:rPr>
                <w:rFonts w:ascii="仿宋" w:eastAsia="仿宋" w:hAnsi="仿宋"/>
                <w:sz w:val="24"/>
                <w:szCs w:val="24"/>
              </w:rPr>
            </w:pPr>
          </w:p>
        </w:tc>
      </w:tr>
      <w:tr w:rsidR="00D717D2" w:rsidRPr="0084216D" w14:paraId="4C1D8078" w14:textId="77777777" w:rsidTr="0084216D">
        <w:trPr>
          <w:trHeight w:val="454"/>
          <w:jc w:val="center"/>
        </w:trPr>
        <w:tc>
          <w:tcPr>
            <w:tcW w:w="846" w:type="dxa"/>
            <w:vMerge/>
            <w:vAlign w:val="center"/>
          </w:tcPr>
          <w:p w14:paraId="56E9D6A4" w14:textId="77777777" w:rsidR="00D717D2" w:rsidRPr="0084216D" w:rsidRDefault="00D717D2" w:rsidP="0084216D">
            <w:pPr>
              <w:jc w:val="center"/>
              <w:rPr>
                <w:rFonts w:ascii="仿宋" w:eastAsia="仿宋" w:hAnsi="仿宋"/>
                <w:sz w:val="24"/>
                <w:szCs w:val="24"/>
              </w:rPr>
            </w:pPr>
          </w:p>
        </w:tc>
        <w:tc>
          <w:tcPr>
            <w:tcW w:w="850" w:type="dxa"/>
            <w:vMerge/>
            <w:vAlign w:val="center"/>
          </w:tcPr>
          <w:p w14:paraId="63DC371B" w14:textId="77777777" w:rsidR="00D717D2" w:rsidRPr="0084216D" w:rsidRDefault="00D717D2" w:rsidP="0084216D">
            <w:pPr>
              <w:jc w:val="center"/>
              <w:rPr>
                <w:rFonts w:ascii="仿宋" w:eastAsia="仿宋" w:hAnsi="仿宋"/>
                <w:color w:val="FF0000"/>
                <w:sz w:val="24"/>
                <w:szCs w:val="24"/>
              </w:rPr>
            </w:pPr>
          </w:p>
        </w:tc>
        <w:tc>
          <w:tcPr>
            <w:tcW w:w="1418" w:type="dxa"/>
            <w:vMerge/>
            <w:vAlign w:val="center"/>
          </w:tcPr>
          <w:p w14:paraId="2F4FF736" w14:textId="77777777" w:rsidR="00D717D2" w:rsidRPr="0084216D" w:rsidRDefault="00D717D2" w:rsidP="0084216D">
            <w:pPr>
              <w:jc w:val="center"/>
              <w:rPr>
                <w:rFonts w:ascii="仿宋" w:eastAsia="仿宋" w:hAnsi="仿宋"/>
                <w:sz w:val="24"/>
                <w:szCs w:val="24"/>
              </w:rPr>
            </w:pPr>
          </w:p>
        </w:tc>
        <w:tc>
          <w:tcPr>
            <w:tcW w:w="2410" w:type="dxa"/>
            <w:vAlign w:val="center"/>
          </w:tcPr>
          <w:p w14:paraId="123AE55F" w14:textId="34294BDC" w:rsidR="00D717D2" w:rsidRPr="0084216D" w:rsidRDefault="00D717D2" w:rsidP="0084216D">
            <w:pPr>
              <w:jc w:val="center"/>
              <w:rPr>
                <w:rFonts w:ascii="仿宋" w:eastAsia="仿宋" w:hAnsi="仿宋"/>
                <w:sz w:val="24"/>
                <w:szCs w:val="24"/>
              </w:rPr>
            </w:pPr>
            <w:r w:rsidRPr="0084216D">
              <w:rPr>
                <w:rFonts w:ascii="仿宋" w:eastAsia="仿宋" w:hAnsi="仿宋" w:hint="eastAsia"/>
                <w:sz w:val="24"/>
                <w:szCs w:val="24"/>
              </w:rPr>
              <w:t>智慧交通</w:t>
            </w:r>
          </w:p>
        </w:tc>
        <w:tc>
          <w:tcPr>
            <w:tcW w:w="992" w:type="dxa"/>
            <w:tcBorders>
              <w:top w:val="nil"/>
              <w:left w:val="single" w:sz="8" w:space="0" w:color="000000"/>
              <w:bottom w:val="single" w:sz="8" w:space="0" w:color="000000"/>
              <w:right w:val="single" w:sz="8" w:space="0" w:color="000000"/>
            </w:tcBorders>
            <w:shd w:val="clear" w:color="auto" w:fill="auto"/>
            <w:vAlign w:val="center"/>
          </w:tcPr>
          <w:p w14:paraId="787E29D3" w14:textId="77777777" w:rsidR="00D717D2" w:rsidRPr="0084216D" w:rsidRDefault="00D717D2" w:rsidP="0084216D">
            <w:pPr>
              <w:jc w:val="center"/>
              <w:rPr>
                <w:rFonts w:ascii="仿宋" w:eastAsia="仿宋" w:hAnsi="仿宋"/>
                <w:color w:val="000000"/>
                <w:sz w:val="24"/>
                <w:szCs w:val="24"/>
              </w:rPr>
            </w:pPr>
            <w:r w:rsidRPr="0084216D">
              <w:rPr>
                <w:rFonts w:ascii="仿宋" w:eastAsia="仿宋" w:hAnsi="仿宋" w:hint="eastAsia"/>
                <w:color w:val="000000"/>
                <w:sz w:val="24"/>
                <w:szCs w:val="24"/>
              </w:rPr>
              <w:t>5.26%</w:t>
            </w:r>
          </w:p>
        </w:tc>
        <w:tc>
          <w:tcPr>
            <w:tcW w:w="992" w:type="dxa"/>
            <w:vMerge/>
            <w:vAlign w:val="center"/>
          </w:tcPr>
          <w:p w14:paraId="1B178C53" w14:textId="6291A3F2" w:rsidR="00D717D2" w:rsidRPr="0084216D" w:rsidRDefault="00D717D2" w:rsidP="0084216D">
            <w:pPr>
              <w:jc w:val="center"/>
              <w:rPr>
                <w:rFonts w:ascii="仿宋" w:eastAsia="仿宋" w:hAnsi="仿宋"/>
                <w:sz w:val="24"/>
                <w:szCs w:val="24"/>
                <w:highlight w:val="yellow"/>
              </w:rPr>
            </w:pPr>
          </w:p>
        </w:tc>
        <w:tc>
          <w:tcPr>
            <w:tcW w:w="788" w:type="dxa"/>
            <w:vMerge/>
            <w:vAlign w:val="center"/>
          </w:tcPr>
          <w:p w14:paraId="716F0B9D" w14:textId="77777777" w:rsidR="00D717D2" w:rsidRPr="0084216D" w:rsidRDefault="00D717D2" w:rsidP="0084216D">
            <w:pPr>
              <w:jc w:val="center"/>
              <w:rPr>
                <w:rFonts w:ascii="仿宋" w:eastAsia="仿宋" w:hAnsi="仿宋"/>
                <w:sz w:val="24"/>
                <w:szCs w:val="24"/>
              </w:rPr>
            </w:pPr>
          </w:p>
        </w:tc>
      </w:tr>
      <w:tr w:rsidR="00D717D2" w:rsidRPr="0084216D" w14:paraId="7ABB80A3" w14:textId="77777777" w:rsidTr="0084216D">
        <w:trPr>
          <w:trHeight w:val="454"/>
          <w:jc w:val="center"/>
        </w:trPr>
        <w:tc>
          <w:tcPr>
            <w:tcW w:w="846" w:type="dxa"/>
            <w:vMerge/>
            <w:vAlign w:val="center"/>
          </w:tcPr>
          <w:p w14:paraId="22D64DF1" w14:textId="77777777" w:rsidR="00D717D2" w:rsidRPr="0084216D" w:rsidRDefault="00D717D2" w:rsidP="0084216D">
            <w:pPr>
              <w:jc w:val="center"/>
              <w:rPr>
                <w:rFonts w:ascii="仿宋" w:eastAsia="仿宋" w:hAnsi="仿宋"/>
                <w:sz w:val="24"/>
                <w:szCs w:val="24"/>
              </w:rPr>
            </w:pPr>
          </w:p>
        </w:tc>
        <w:tc>
          <w:tcPr>
            <w:tcW w:w="850" w:type="dxa"/>
            <w:vMerge/>
            <w:vAlign w:val="center"/>
          </w:tcPr>
          <w:p w14:paraId="1278E1EF" w14:textId="77777777" w:rsidR="00D717D2" w:rsidRPr="0084216D" w:rsidRDefault="00D717D2" w:rsidP="0084216D">
            <w:pPr>
              <w:jc w:val="center"/>
              <w:rPr>
                <w:rFonts w:ascii="仿宋" w:eastAsia="仿宋" w:hAnsi="仿宋"/>
                <w:color w:val="FF0000"/>
                <w:sz w:val="24"/>
                <w:szCs w:val="24"/>
              </w:rPr>
            </w:pPr>
          </w:p>
        </w:tc>
        <w:tc>
          <w:tcPr>
            <w:tcW w:w="1418" w:type="dxa"/>
            <w:vAlign w:val="center"/>
          </w:tcPr>
          <w:p w14:paraId="04C3A044" w14:textId="2787C36C" w:rsidR="00D717D2" w:rsidRPr="0084216D" w:rsidRDefault="00D717D2" w:rsidP="0084216D">
            <w:pPr>
              <w:jc w:val="center"/>
              <w:rPr>
                <w:rFonts w:ascii="仿宋" w:eastAsia="仿宋" w:hAnsi="仿宋"/>
                <w:sz w:val="24"/>
                <w:szCs w:val="24"/>
              </w:rPr>
            </w:pPr>
            <w:r w:rsidRPr="0084216D">
              <w:rPr>
                <w:rFonts w:ascii="仿宋" w:eastAsia="仿宋" w:hAnsi="仿宋" w:hint="eastAsia"/>
                <w:sz w:val="24"/>
                <w:szCs w:val="24"/>
              </w:rPr>
              <w:t>材料科学与工程学院</w:t>
            </w:r>
          </w:p>
        </w:tc>
        <w:tc>
          <w:tcPr>
            <w:tcW w:w="2410" w:type="dxa"/>
            <w:vAlign w:val="center"/>
          </w:tcPr>
          <w:p w14:paraId="428036F6" w14:textId="29CBA69D" w:rsidR="00D717D2" w:rsidRPr="0084216D" w:rsidRDefault="00D717D2" w:rsidP="0084216D">
            <w:pPr>
              <w:jc w:val="center"/>
              <w:rPr>
                <w:rFonts w:ascii="仿宋" w:eastAsia="仿宋" w:hAnsi="仿宋"/>
                <w:sz w:val="24"/>
                <w:szCs w:val="24"/>
              </w:rPr>
            </w:pPr>
            <w:r w:rsidRPr="0084216D">
              <w:rPr>
                <w:rFonts w:ascii="仿宋" w:eastAsia="仿宋" w:hAnsi="仿宋" w:hint="eastAsia"/>
                <w:sz w:val="24"/>
                <w:szCs w:val="24"/>
              </w:rPr>
              <w:t>材料科学与工程</w:t>
            </w:r>
          </w:p>
        </w:tc>
        <w:tc>
          <w:tcPr>
            <w:tcW w:w="992" w:type="dxa"/>
            <w:tcBorders>
              <w:top w:val="nil"/>
              <w:left w:val="single" w:sz="8" w:space="0" w:color="000000"/>
              <w:bottom w:val="single" w:sz="8" w:space="0" w:color="000000"/>
              <w:right w:val="single" w:sz="8" w:space="0" w:color="000000"/>
            </w:tcBorders>
            <w:shd w:val="clear" w:color="auto" w:fill="auto"/>
            <w:vAlign w:val="center"/>
          </w:tcPr>
          <w:p w14:paraId="4BC94A7E" w14:textId="77777777" w:rsidR="00D717D2" w:rsidRPr="0084216D" w:rsidRDefault="00D717D2" w:rsidP="0084216D">
            <w:pPr>
              <w:jc w:val="center"/>
              <w:rPr>
                <w:rFonts w:ascii="仿宋" w:eastAsia="仿宋" w:hAnsi="仿宋"/>
                <w:color w:val="000000"/>
                <w:sz w:val="24"/>
                <w:szCs w:val="24"/>
              </w:rPr>
            </w:pPr>
            <w:r w:rsidRPr="0084216D">
              <w:rPr>
                <w:rFonts w:ascii="仿宋" w:eastAsia="仿宋" w:hAnsi="仿宋" w:hint="eastAsia"/>
                <w:color w:val="000000"/>
                <w:sz w:val="24"/>
                <w:szCs w:val="24"/>
              </w:rPr>
              <w:t>16.99%</w:t>
            </w:r>
          </w:p>
        </w:tc>
        <w:tc>
          <w:tcPr>
            <w:tcW w:w="992" w:type="dxa"/>
            <w:vAlign w:val="center"/>
          </w:tcPr>
          <w:p w14:paraId="043B966C" w14:textId="77777777" w:rsidR="00D717D2" w:rsidRPr="0084216D" w:rsidRDefault="00D717D2" w:rsidP="0084216D">
            <w:pPr>
              <w:jc w:val="center"/>
              <w:rPr>
                <w:rFonts w:ascii="仿宋" w:eastAsia="仿宋" w:hAnsi="仿宋"/>
                <w:sz w:val="24"/>
                <w:szCs w:val="24"/>
                <w:highlight w:val="yellow"/>
              </w:rPr>
            </w:pPr>
            <w:r w:rsidRPr="0084216D">
              <w:rPr>
                <w:rFonts w:ascii="仿宋" w:eastAsia="仿宋" w:hAnsi="仿宋" w:hint="eastAsia"/>
                <w:sz w:val="24"/>
                <w:szCs w:val="24"/>
              </w:rPr>
              <w:t>1</w:t>
            </w:r>
          </w:p>
        </w:tc>
        <w:tc>
          <w:tcPr>
            <w:tcW w:w="788" w:type="dxa"/>
            <w:vMerge/>
            <w:vAlign w:val="center"/>
          </w:tcPr>
          <w:p w14:paraId="7D066E1E" w14:textId="77777777" w:rsidR="00D717D2" w:rsidRPr="0084216D" w:rsidRDefault="00D717D2" w:rsidP="0084216D">
            <w:pPr>
              <w:jc w:val="center"/>
              <w:rPr>
                <w:rFonts w:ascii="仿宋" w:eastAsia="仿宋" w:hAnsi="仿宋"/>
                <w:sz w:val="24"/>
                <w:szCs w:val="24"/>
              </w:rPr>
            </w:pPr>
          </w:p>
        </w:tc>
      </w:tr>
    </w:tbl>
    <w:p w14:paraId="4F3C4365" w14:textId="77777777" w:rsidR="00F463A0" w:rsidRPr="0084216D" w:rsidRDefault="003C3C1F" w:rsidP="0084216D">
      <w:pPr>
        <w:spacing w:beforeLines="50" w:before="156" w:line="360" w:lineRule="auto"/>
        <w:rPr>
          <w:rFonts w:ascii="仿宋" w:eastAsia="仿宋" w:hAnsi="仿宋"/>
          <w:sz w:val="32"/>
          <w:szCs w:val="32"/>
        </w:rPr>
      </w:pPr>
      <w:r w:rsidRPr="0084216D">
        <w:rPr>
          <w:rFonts w:ascii="仿宋" w:eastAsia="仿宋" w:hAnsi="仿宋" w:hint="eastAsia"/>
          <w:b/>
          <w:sz w:val="32"/>
          <w:szCs w:val="32"/>
        </w:rPr>
        <w:t>备注</w:t>
      </w:r>
      <w:r w:rsidRPr="0084216D">
        <w:rPr>
          <w:rFonts w:ascii="仿宋" w:eastAsia="仿宋" w:hAnsi="仿宋" w:hint="eastAsia"/>
          <w:sz w:val="32"/>
          <w:szCs w:val="32"/>
        </w:rPr>
        <w:t>：</w:t>
      </w:r>
    </w:p>
    <w:p w14:paraId="55F25E18" w14:textId="6BB2C3A7" w:rsidR="00147A52" w:rsidRPr="0084216D" w:rsidRDefault="003C3C1F" w:rsidP="0084216D">
      <w:pPr>
        <w:pStyle w:val="a8"/>
        <w:numPr>
          <w:ilvl w:val="0"/>
          <w:numId w:val="2"/>
        </w:numPr>
        <w:snapToGrid w:val="0"/>
        <w:spacing w:line="360" w:lineRule="auto"/>
        <w:ind w:firstLineChars="0"/>
        <w:rPr>
          <w:rFonts w:ascii="仿宋" w:eastAsia="仿宋" w:hAnsi="仿宋"/>
          <w:sz w:val="32"/>
          <w:szCs w:val="32"/>
        </w:rPr>
      </w:pPr>
      <w:r w:rsidRPr="0084216D">
        <w:rPr>
          <w:rFonts w:ascii="仿宋" w:eastAsia="仿宋" w:hAnsi="仿宋" w:hint="eastAsia"/>
          <w:sz w:val="32"/>
          <w:szCs w:val="32"/>
        </w:rPr>
        <w:t>大类内民族特招生、高水平运动员、国家专项、高校专项</w:t>
      </w:r>
      <w:r w:rsidR="009220FB" w:rsidRPr="0084216D">
        <w:rPr>
          <w:rFonts w:ascii="仿宋" w:eastAsia="仿宋" w:hAnsi="仿宋" w:hint="eastAsia"/>
          <w:sz w:val="32"/>
          <w:szCs w:val="32"/>
        </w:rPr>
        <w:t>、港澳台侨</w:t>
      </w:r>
      <w:r w:rsidRPr="0084216D">
        <w:rPr>
          <w:rFonts w:ascii="仿宋" w:eastAsia="仿宋" w:hAnsi="仿宋" w:hint="eastAsia"/>
          <w:sz w:val="32"/>
          <w:szCs w:val="32"/>
        </w:rPr>
        <w:t>等</w:t>
      </w:r>
      <w:r w:rsidR="009220FB" w:rsidRPr="0084216D">
        <w:rPr>
          <w:rFonts w:ascii="仿宋" w:eastAsia="仿宋" w:hAnsi="仿宋" w:hint="eastAsia"/>
          <w:sz w:val="32"/>
          <w:szCs w:val="32"/>
        </w:rPr>
        <w:t>五类</w:t>
      </w:r>
      <w:r w:rsidRPr="0084216D">
        <w:rPr>
          <w:rFonts w:ascii="仿宋" w:eastAsia="仿宋" w:hAnsi="仿宋" w:hint="eastAsia"/>
          <w:sz w:val="32"/>
          <w:szCs w:val="32"/>
        </w:rPr>
        <w:t>学生的专业分流，</w:t>
      </w:r>
      <w:r w:rsidR="009220FB" w:rsidRPr="0084216D">
        <w:rPr>
          <w:rFonts w:ascii="仿宋" w:eastAsia="仿宋" w:hAnsi="仿宋" w:hint="eastAsia"/>
          <w:b/>
          <w:sz w:val="32"/>
          <w:szCs w:val="32"/>
        </w:rPr>
        <w:t>分别依据其到规定的专业分流时间点获得的综合评测成绩、按该类内各学院分流人数比例分流至相关学院</w:t>
      </w:r>
      <w:r w:rsidR="009220FB" w:rsidRPr="0084216D">
        <w:rPr>
          <w:rFonts w:ascii="仿宋" w:eastAsia="仿宋" w:hAnsi="仿宋" w:hint="eastAsia"/>
          <w:sz w:val="32"/>
          <w:szCs w:val="32"/>
        </w:rPr>
        <w:t>。</w:t>
      </w:r>
    </w:p>
    <w:p w14:paraId="4E10A7D8" w14:textId="77777777" w:rsidR="005C5B59" w:rsidRPr="0084216D" w:rsidRDefault="00147A52" w:rsidP="0084216D">
      <w:pPr>
        <w:pStyle w:val="a8"/>
        <w:numPr>
          <w:ilvl w:val="0"/>
          <w:numId w:val="2"/>
        </w:numPr>
        <w:snapToGrid w:val="0"/>
        <w:spacing w:line="360" w:lineRule="auto"/>
        <w:ind w:firstLineChars="0"/>
        <w:rPr>
          <w:rFonts w:ascii="仿宋" w:eastAsia="仿宋" w:hAnsi="仿宋" w:cs="Times New Roman"/>
          <w:b/>
          <w:sz w:val="32"/>
          <w:szCs w:val="32"/>
        </w:rPr>
      </w:pPr>
      <w:r w:rsidRPr="0084216D">
        <w:rPr>
          <w:rFonts w:ascii="仿宋" w:eastAsia="仿宋" w:hAnsi="仿宋" w:hint="eastAsia"/>
          <w:sz w:val="32"/>
          <w:szCs w:val="32"/>
        </w:rPr>
        <w:t>上表中报到大类人数为</w:t>
      </w:r>
      <w:r w:rsidR="00137E15" w:rsidRPr="0084216D">
        <w:rPr>
          <w:rFonts w:ascii="仿宋" w:eastAsia="仿宋" w:hAnsi="仿宋" w:hint="eastAsia"/>
          <w:sz w:val="32"/>
          <w:szCs w:val="32"/>
        </w:rPr>
        <w:t>2022</w:t>
      </w:r>
      <w:r w:rsidRPr="0084216D">
        <w:rPr>
          <w:rFonts w:ascii="仿宋" w:eastAsia="仿宋" w:hAnsi="仿宋" w:hint="eastAsia"/>
          <w:sz w:val="32"/>
          <w:szCs w:val="32"/>
        </w:rPr>
        <w:t>级新生（包括民族特招生、高水平运动员、国家专项、高校专项、港澳台侨学生等五类学生，不包括入校后二次选拔进入</w:t>
      </w:r>
      <w:r w:rsidR="00A4584A" w:rsidRPr="0084216D">
        <w:rPr>
          <w:rFonts w:ascii="仿宋" w:eastAsia="仿宋" w:hAnsi="仿宋" w:hint="eastAsia"/>
          <w:sz w:val="32"/>
          <w:szCs w:val="32"/>
        </w:rPr>
        <w:t>未来技术班、拔尖班和双学士学位班</w:t>
      </w:r>
      <w:r w:rsidRPr="0084216D">
        <w:rPr>
          <w:rFonts w:ascii="仿宋" w:eastAsia="仿宋" w:hAnsi="仿宋" w:hint="eastAsia"/>
          <w:sz w:val="32"/>
          <w:szCs w:val="32"/>
        </w:rPr>
        <w:t>学生）及</w:t>
      </w:r>
      <w:r w:rsidR="00137E15" w:rsidRPr="0084216D">
        <w:rPr>
          <w:rFonts w:ascii="仿宋" w:eastAsia="仿宋" w:hAnsi="仿宋" w:hint="eastAsia"/>
          <w:sz w:val="32"/>
          <w:szCs w:val="32"/>
        </w:rPr>
        <w:t>2021</w:t>
      </w:r>
      <w:r w:rsidRPr="0084216D">
        <w:rPr>
          <w:rFonts w:ascii="仿宋" w:eastAsia="仿宋" w:hAnsi="仿宋" w:hint="eastAsia"/>
          <w:sz w:val="32"/>
          <w:szCs w:val="32"/>
        </w:rPr>
        <w:t>级保留入学资格未</w:t>
      </w:r>
      <w:r w:rsidRPr="0084216D">
        <w:rPr>
          <w:rFonts w:ascii="仿宋" w:eastAsia="仿宋" w:hAnsi="仿宋" w:hint="eastAsia"/>
          <w:sz w:val="32"/>
          <w:szCs w:val="32"/>
        </w:rPr>
        <w:lastRenderedPageBreak/>
        <w:t>参与专业分流的学生。</w:t>
      </w:r>
    </w:p>
    <w:p w14:paraId="5F4B49D8" w14:textId="77777777" w:rsidR="008758D7" w:rsidRPr="0084216D" w:rsidRDefault="00137E15" w:rsidP="0084216D">
      <w:pPr>
        <w:snapToGrid w:val="0"/>
        <w:spacing w:line="360" w:lineRule="auto"/>
        <w:rPr>
          <w:rFonts w:ascii="仿宋" w:eastAsia="仿宋" w:hAnsi="仿宋" w:cs="Times New Roman"/>
          <w:b/>
          <w:sz w:val="32"/>
          <w:szCs w:val="32"/>
        </w:rPr>
      </w:pPr>
      <w:r w:rsidRPr="0084216D">
        <w:rPr>
          <w:rFonts w:ascii="仿宋" w:eastAsia="仿宋" w:hAnsi="仿宋" w:hint="eastAsia"/>
          <w:b/>
          <w:sz w:val="32"/>
          <w:szCs w:val="32"/>
        </w:rPr>
        <w:t>三</w:t>
      </w:r>
      <w:r w:rsidR="001F7C48" w:rsidRPr="0084216D">
        <w:rPr>
          <w:rFonts w:ascii="仿宋" w:eastAsia="仿宋" w:hAnsi="仿宋" w:hint="eastAsia"/>
          <w:b/>
          <w:sz w:val="32"/>
          <w:szCs w:val="32"/>
        </w:rPr>
        <w:t>、</w:t>
      </w:r>
      <w:r w:rsidR="001F7C48" w:rsidRPr="0084216D">
        <w:rPr>
          <w:rFonts w:ascii="仿宋" w:eastAsia="仿宋" w:hAnsi="仿宋" w:cs="Times New Roman" w:hint="eastAsia"/>
          <w:b/>
          <w:sz w:val="32"/>
          <w:szCs w:val="32"/>
        </w:rPr>
        <w:t>纳入平均学分绩点计算的课程名称及学分数</w:t>
      </w:r>
      <w:r w:rsidR="009220FB" w:rsidRPr="0084216D">
        <w:rPr>
          <w:rFonts w:ascii="仿宋" w:eastAsia="仿宋" w:hAnsi="仿宋" w:cs="Times New Roman" w:hint="eastAsia"/>
          <w:b/>
          <w:sz w:val="32"/>
          <w:szCs w:val="32"/>
        </w:rPr>
        <w:t>（不含暑期学校课程）</w:t>
      </w:r>
    </w:p>
    <w:tbl>
      <w:tblPr>
        <w:tblStyle w:val="a3"/>
        <w:tblW w:w="0" w:type="auto"/>
        <w:jc w:val="center"/>
        <w:tblLook w:val="04A0" w:firstRow="1" w:lastRow="0" w:firstColumn="1" w:lastColumn="0" w:noHBand="0" w:noVBand="1"/>
      </w:tblPr>
      <w:tblGrid>
        <w:gridCol w:w="2268"/>
        <w:gridCol w:w="3823"/>
        <w:gridCol w:w="1847"/>
      </w:tblGrid>
      <w:tr w:rsidR="008758D7" w:rsidRPr="0084216D" w14:paraId="15868DED" w14:textId="77777777" w:rsidTr="00C76114">
        <w:trPr>
          <w:trHeight w:val="567"/>
          <w:jc w:val="center"/>
        </w:trPr>
        <w:tc>
          <w:tcPr>
            <w:tcW w:w="2268" w:type="dxa"/>
            <w:vAlign w:val="center"/>
          </w:tcPr>
          <w:p w14:paraId="665CD7D5" w14:textId="77777777" w:rsidR="008758D7" w:rsidRPr="0084216D" w:rsidRDefault="008758D7" w:rsidP="002F102A">
            <w:pPr>
              <w:spacing w:line="360" w:lineRule="auto"/>
              <w:jc w:val="center"/>
              <w:rPr>
                <w:rFonts w:ascii="仿宋" w:eastAsia="仿宋" w:hAnsi="仿宋"/>
                <w:b/>
                <w:sz w:val="24"/>
                <w:szCs w:val="24"/>
              </w:rPr>
            </w:pPr>
            <w:r w:rsidRPr="0084216D">
              <w:rPr>
                <w:rFonts w:ascii="仿宋" w:eastAsia="仿宋" w:hAnsi="仿宋" w:hint="eastAsia"/>
                <w:b/>
                <w:sz w:val="24"/>
                <w:szCs w:val="24"/>
              </w:rPr>
              <w:t>课程编号</w:t>
            </w:r>
          </w:p>
        </w:tc>
        <w:tc>
          <w:tcPr>
            <w:tcW w:w="3823" w:type="dxa"/>
            <w:vAlign w:val="center"/>
          </w:tcPr>
          <w:p w14:paraId="12D0E398" w14:textId="77777777" w:rsidR="008758D7" w:rsidRPr="0084216D" w:rsidRDefault="008758D7" w:rsidP="00D717D2">
            <w:pPr>
              <w:spacing w:line="360" w:lineRule="auto"/>
              <w:jc w:val="left"/>
              <w:rPr>
                <w:rFonts w:ascii="仿宋" w:eastAsia="仿宋" w:hAnsi="仿宋"/>
                <w:b/>
                <w:sz w:val="24"/>
                <w:szCs w:val="24"/>
              </w:rPr>
            </w:pPr>
            <w:r w:rsidRPr="0084216D">
              <w:rPr>
                <w:rFonts w:ascii="仿宋" w:eastAsia="仿宋" w:hAnsi="仿宋" w:hint="eastAsia"/>
                <w:b/>
                <w:sz w:val="24"/>
                <w:szCs w:val="24"/>
              </w:rPr>
              <w:t>课程名称</w:t>
            </w:r>
          </w:p>
        </w:tc>
        <w:tc>
          <w:tcPr>
            <w:tcW w:w="1847" w:type="dxa"/>
            <w:vAlign w:val="center"/>
          </w:tcPr>
          <w:p w14:paraId="72B7F031" w14:textId="77777777" w:rsidR="008758D7" w:rsidRPr="0084216D" w:rsidRDefault="008758D7" w:rsidP="002F102A">
            <w:pPr>
              <w:spacing w:line="360" w:lineRule="auto"/>
              <w:jc w:val="center"/>
              <w:rPr>
                <w:rFonts w:ascii="仿宋" w:eastAsia="仿宋" w:hAnsi="仿宋"/>
                <w:b/>
                <w:sz w:val="24"/>
                <w:szCs w:val="24"/>
              </w:rPr>
            </w:pPr>
            <w:r w:rsidRPr="0084216D">
              <w:rPr>
                <w:rFonts w:ascii="仿宋" w:eastAsia="仿宋" w:hAnsi="仿宋" w:hint="eastAsia"/>
                <w:b/>
                <w:sz w:val="24"/>
                <w:szCs w:val="24"/>
              </w:rPr>
              <w:t>学分数</w:t>
            </w:r>
          </w:p>
        </w:tc>
      </w:tr>
      <w:tr w:rsidR="00240CEC" w:rsidRPr="0084216D" w14:paraId="22EA1A42" w14:textId="77777777" w:rsidTr="00C76114">
        <w:trPr>
          <w:trHeight w:val="454"/>
          <w:jc w:val="center"/>
        </w:trPr>
        <w:tc>
          <w:tcPr>
            <w:tcW w:w="2268" w:type="dxa"/>
            <w:noWrap/>
            <w:vAlign w:val="center"/>
          </w:tcPr>
          <w:p w14:paraId="5E30897B" w14:textId="0E4DCB24" w:rsidR="00240CEC" w:rsidRPr="0084216D" w:rsidRDefault="00240CEC" w:rsidP="002F102A">
            <w:pPr>
              <w:spacing w:line="360" w:lineRule="auto"/>
              <w:jc w:val="center"/>
              <w:rPr>
                <w:rFonts w:ascii="仿宋" w:eastAsia="仿宋" w:hAnsi="仿宋"/>
                <w:bCs/>
                <w:sz w:val="24"/>
                <w:szCs w:val="24"/>
              </w:rPr>
            </w:pPr>
            <w:r>
              <w:rPr>
                <w:rFonts w:ascii="仿宋" w:eastAsia="仿宋" w:hAnsi="仿宋" w:hint="eastAsia"/>
                <w:bCs/>
                <w:sz w:val="24"/>
                <w:szCs w:val="24"/>
              </w:rPr>
              <w:t>B</w:t>
            </w:r>
            <w:r>
              <w:rPr>
                <w:rFonts w:ascii="仿宋" w:eastAsia="仿宋" w:hAnsi="仿宋"/>
                <w:bCs/>
                <w:sz w:val="24"/>
                <w:szCs w:val="24"/>
              </w:rPr>
              <w:t>85M0020</w:t>
            </w:r>
          </w:p>
        </w:tc>
        <w:tc>
          <w:tcPr>
            <w:tcW w:w="3823" w:type="dxa"/>
            <w:noWrap/>
            <w:vAlign w:val="center"/>
          </w:tcPr>
          <w:p w14:paraId="07170B5A" w14:textId="1B40F655" w:rsidR="00240CEC" w:rsidRPr="0084216D" w:rsidRDefault="00240CEC" w:rsidP="00D717D2">
            <w:pPr>
              <w:widowControl/>
              <w:spacing w:line="360" w:lineRule="auto"/>
              <w:jc w:val="left"/>
              <w:rPr>
                <w:rFonts w:ascii="仿宋" w:eastAsia="仿宋" w:hAnsi="仿宋"/>
                <w:bCs/>
                <w:sz w:val="24"/>
                <w:szCs w:val="24"/>
              </w:rPr>
            </w:pPr>
            <w:r>
              <w:rPr>
                <w:rFonts w:ascii="仿宋" w:eastAsia="仿宋" w:hAnsi="仿宋" w:hint="eastAsia"/>
                <w:bCs/>
                <w:sz w:val="24"/>
                <w:szCs w:val="24"/>
              </w:rPr>
              <w:t>军训</w:t>
            </w:r>
          </w:p>
        </w:tc>
        <w:tc>
          <w:tcPr>
            <w:tcW w:w="1847" w:type="dxa"/>
            <w:noWrap/>
            <w:vAlign w:val="center"/>
          </w:tcPr>
          <w:p w14:paraId="1A1B431B" w14:textId="2636EAAE" w:rsidR="00240CEC" w:rsidRPr="0084216D" w:rsidRDefault="00240CEC" w:rsidP="002F102A">
            <w:pPr>
              <w:widowControl/>
              <w:spacing w:line="360" w:lineRule="auto"/>
              <w:jc w:val="center"/>
              <w:rPr>
                <w:rFonts w:ascii="仿宋" w:eastAsia="仿宋" w:hAnsi="仿宋"/>
                <w:bCs/>
                <w:sz w:val="24"/>
                <w:szCs w:val="24"/>
              </w:rPr>
            </w:pPr>
            <w:r>
              <w:rPr>
                <w:rFonts w:ascii="仿宋" w:eastAsia="仿宋" w:hAnsi="仿宋" w:hint="eastAsia"/>
                <w:bCs/>
                <w:sz w:val="24"/>
                <w:szCs w:val="24"/>
              </w:rPr>
              <w:t>2</w:t>
            </w:r>
          </w:p>
        </w:tc>
      </w:tr>
      <w:tr w:rsidR="008758D7" w:rsidRPr="0084216D" w14:paraId="7EBCD511" w14:textId="77777777" w:rsidTr="00C76114">
        <w:trPr>
          <w:trHeight w:val="454"/>
          <w:jc w:val="center"/>
        </w:trPr>
        <w:tc>
          <w:tcPr>
            <w:tcW w:w="2268" w:type="dxa"/>
            <w:noWrap/>
            <w:vAlign w:val="center"/>
            <w:hideMark/>
          </w:tcPr>
          <w:p w14:paraId="65FF75F7" w14:textId="77777777" w:rsidR="008758D7" w:rsidRPr="0084216D" w:rsidRDefault="008758D7" w:rsidP="002F102A">
            <w:pPr>
              <w:spacing w:line="360" w:lineRule="auto"/>
              <w:jc w:val="center"/>
              <w:rPr>
                <w:rFonts w:ascii="仿宋" w:eastAsia="仿宋" w:hAnsi="仿宋"/>
                <w:bCs/>
                <w:sz w:val="24"/>
                <w:szCs w:val="24"/>
              </w:rPr>
            </w:pPr>
            <w:r w:rsidRPr="0084216D">
              <w:rPr>
                <w:rFonts w:ascii="仿宋" w:eastAsia="仿宋" w:hAnsi="仿宋" w:hint="eastAsia"/>
                <w:bCs/>
                <w:sz w:val="24"/>
                <w:szCs w:val="24"/>
              </w:rPr>
              <w:t>B05M0040</w:t>
            </w:r>
          </w:p>
        </w:tc>
        <w:tc>
          <w:tcPr>
            <w:tcW w:w="3823" w:type="dxa"/>
            <w:noWrap/>
            <w:vAlign w:val="center"/>
            <w:hideMark/>
          </w:tcPr>
          <w:p w14:paraId="145D7FC4" w14:textId="77777777" w:rsidR="008758D7" w:rsidRPr="0084216D" w:rsidRDefault="008758D7" w:rsidP="00D717D2">
            <w:pPr>
              <w:widowControl/>
              <w:spacing w:line="360" w:lineRule="auto"/>
              <w:jc w:val="left"/>
              <w:rPr>
                <w:rFonts w:ascii="仿宋" w:eastAsia="仿宋" w:hAnsi="仿宋"/>
                <w:bCs/>
                <w:sz w:val="24"/>
                <w:szCs w:val="24"/>
              </w:rPr>
            </w:pPr>
            <w:r w:rsidRPr="0084216D">
              <w:rPr>
                <w:rFonts w:ascii="仿宋" w:eastAsia="仿宋" w:hAnsi="仿宋" w:hint="eastAsia"/>
                <w:bCs/>
                <w:sz w:val="24"/>
                <w:szCs w:val="24"/>
              </w:rPr>
              <w:t>理论力学C</w:t>
            </w:r>
          </w:p>
        </w:tc>
        <w:tc>
          <w:tcPr>
            <w:tcW w:w="1847" w:type="dxa"/>
            <w:noWrap/>
            <w:vAlign w:val="center"/>
            <w:hideMark/>
          </w:tcPr>
          <w:p w14:paraId="61FB3F6B" w14:textId="77777777" w:rsidR="008758D7" w:rsidRPr="0084216D" w:rsidRDefault="008758D7" w:rsidP="002F102A">
            <w:pPr>
              <w:widowControl/>
              <w:spacing w:line="360" w:lineRule="auto"/>
              <w:jc w:val="center"/>
              <w:rPr>
                <w:rFonts w:ascii="仿宋" w:eastAsia="仿宋" w:hAnsi="仿宋"/>
                <w:bCs/>
                <w:sz w:val="24"/>
                <w:szCs w:val="24"/>
              </w:rPr>
            </w:pPr>
            <w:r w:rsidRPr="0084216D">
              <w:rPr>
                <w:rFonts w:ascii="仿宋" w:eastAsia="仿宋" w:hAnsi="仿宋" w:hint="eastAsia"/>
                <w:bCs/>
                <w:sz w:val="24"/>
                <w:szCs w:val="24"/>
              </w:rPr>
              <w:t>3.0</w:t>
            </w:r>
          </w:p>
        </w:tc>
      </w:tr>
      <w:tr w:rsidR="008758D7" w:rsidRPr="0084216D" w14:paraId="6AD0D2D1" w14:textId="77777777" w:rsidTr="00C76114">
        <w:trPr>
          <w:trHeight w:val="567"/>
          <w:jc w:val="center"/>
        </w:trPr>
        <w:tc>
          <w:tcPr>
            <w:tcW w:w="2268" w:type="dxa"/>
            <w:noWrap/>
            <w:vAlign w:val="center"/>
            <w:hideMark/>
          </w:tcPr>
          <w:p w14:paraId="2D46EE47" w14:textId="77777777" w:rsidR="008758D7" w:rsidRPr="0084216D" w:rsidRDefault="008758D7" w:rsidP="002F102A">
            <w:pPr>
              <w:spacing w:line="360" w:lineRule="auto"/>
              <w:jc w:val="center"/>
              <w:rPr>
                <w:rFonts w:ascii="仿宋" w:eastAsia="仿宋" w:hAnsi="仿宋"/>
                <w:bCs/>
                <w:sz w:val="24"/>
                <w:szCs w:val="24"/>
              </w:rPr>
            </w:pPr>
            <w:r w:rsidRPr="0084216D">
              <w:rPr>
                <w:rFonts w:ascii="仿宋" w:eastAsia="仿宋" w:hAnsi="仿宋" w:hint="eastAsia"/>
                <w:bCs/>
                <w:sz w:val="24"/>
                <w:szCs w:val="24"/>
              </w:rPr>
              <w:t>B07M1070</w:t>
            </w:r>
          </w:p>
        </w:tc>
        <w:tc>
          <w:tcPr>
            <w:tcW w:w="3823" w:type="dxa"/>
            <w:noWrap/>
            <w:vAlign w:val="center"/>
            <w:hideMark/>
          </w:tcPr>
          <w:p w14:paraId="152FF270" w14:textId="77777777" w:rsidR="008758D7" w:rsidRPr="0084216D" w:rsidRDefault="008758D7" w:rsidP="00D717D2">
            <w:pPr>
              <w:spacing w:line="360" w:lineRule="auto"/>
              <w:jc w:val="left"/>
              <w:rPr>
                <w:rFonts w:ascii="仿宋" w:eastAsia="仿宋" w:hAnsi="仿宋"/>
                <w:bCs/>
                <w:sz w:val="24"/>
                <w:szCs w:val="24"/>
              </w:rPr>
            </w:pPr>
            <w:r w:rsidRPr="0084216D">
              <w:rPr>
                <w:rFonts w:ascii="仿宋" w:eastAsia="仿宋" w:hAnsi="仿宋" w:hint="eastAsia"/>
                <w:bCs/>
                <w:sz w:val="24"/>
                <w:szCs w:val="24"/>
              </w:rPr>
              <w:t>高等数学I</w:t>
            </w:r>
          </w:p>
        </w:tc>
        <w:tc>
          <w:tcPr>
            <w:tcW w:w="1847" w:type="dxa"/>
            <w:noWrap/>
            <w:vAlign w:val="center"/>
            <w:hideMark/>
          </w:tcPr>
          <w:p w14:paraId="6B746197" w14:textId="77777777" w:rsidR="008758D7" w:rsidRPr="0084216D" w:rsidRDefault="008758D7" w:rsidP="002F102A">
            <w:pPr>
              <w:spacing w:line="360" w:lineRule="auto"/>
              <w:jc w:val="center"/>
              <w:rPr>
                <w:rFonts w:ascii="仿宋" w:eastAsia="仿宋" w:hAnsi="仿宋"/>
                <w:bCs/>
                <w:sz w:val="24"/>
                <w:szCs w:val="24"/>
              </w:rPr>
            </w:pPr>
            <w:r w:rsidRPr="0084216D">
              <w:rPr>
                <w:rFonts w:ascii="仿宋" w:eastAsia="仿宋" w:hAnsi="仿宋" w:hint="eastAsia"/>
                <w:bCs/>
                <w:sz w:val="24"/>
                <w:szCs w:val="24"/>
              </w:rPr>
              <w:t>6.0</w:t>
            </w:r>
          </w:p>
        </w:tc>
      </w:tr>
      <w:tr w:rsidR="008758D7" w:rsidRPr="0084216D" w14:paraId="1EE62AB1" w14:textId="77777777" w:rsidTr="00C76114">
        <w:trPr>
          <w:trHeight w:val="567"/>
          <w:jc w:val="center"/>
        </w:trPr>
        <w:tc>
          <w:tcPr>
            <w:tcW w:w="2268" w:type="dxa"/>
            <w:noWrap/>
            <w:vAlign w:val="center"/>
            <w:hideMark/>
          </w:tcPr>
          <w:p w14:paraId="68348A98" w14:textId="77777777" w:rsidR="008758D7" w:rsidRPr="0084216D" w:rsidRDefault="008758D7" w:rsidP="002F102A">
            <w:pPr>
              <w:spacing w:line="360" w:lineRule="auto"/>
              <w:jc w:val="center"/>
              <w:rPr>
                <w:rFonts w:ascii="仿宋" w:eastAsia="仿宋" w:hAnsi="仿宋"/>
                <w:bCs/>
                <w:sz w:val="24"/>
                <w:szCs w:val="24"/>
              </w:rPr>
            </w:pPr>
            <w:r w:rsidRPr="0084216D">
              <w:rPr>
                <w:rFonts w:ascii="仿宋" w:eastAsia="仿宋" w:hAnsi="仿宋" w:hint="eastAsia"/>
                <w:bCs/>
                <w:sz w:val="24"/>
                <w:szCs w:val="24"/>
              </w:rPr>
              <w:t>B07M1080</w:t>
            </w:r>
          </w:p>
        </w:tc>
        <w:tc>
          <w:tcPr>
            <w:tcW w:w="3823" w:type="dxa"/>
            <w:noWrap/>
            <w:vAlign w:val="center"/>
            <w:hideMark/>
          </w:tcPr>
          <w:p w14:paraId="42B5CDFF" w14:textId="77777777" w:rsidR="008758D7" w:rsidRPr="0084216D" w:rsidRDefault="008758D7" w:rsidP="00D717D2">
            <w:pPr>
              <w:spacing w:line="360" w:lineRule="auto"/>
              <w:jc w:val="left"/>
              <w:rPr>
                <w:rFonts w:ascii="仿宋" w:eastAsia="仿宋" w:hAnsi="仿宋"/>
                <w:bCs/>
                <w:sz w:val="24"/>
                <w:szCs w:val="24"/>
              </w:rPr>
            </w:pPr>
            <w:r w:rsidRPr="0084216D">
              <w:rPr>
                <w:rFonts w:ascii="仿宋" w:eastAsia="仿宋" w:hAnsi="仿宋" w:hint="eastAsia"/>
                <w:bCs/>
                <w:sz w:val="24"/>
                <w:szCs w:val="24"/>
              </w:rPr>
              <w:t>高等数学II</w:t>
            </w:r>
          </w:p>
        </w:tc>
        <w:tc>
          <w:tcPr>
            <w:tcW w:w="1847" w:type="dxa"/>
            <w:noWrap/>
            <w:vAlign w:val="center"/>
            <w:hideMark/>
          </w:tcPr>
          <w:p w14:paraId="53AC953D" w14:textId="77777777" w:rsidR="008758D7" w:rsidRPr="0084216D" w:rsidRDefault="008758D7" w:rsidP="002F102A">
            <w:pPr>
              <w:spacing w:line="360" w:lineRule="auto"/>
              <w:jc w:val="center"/>
              <w:rPr>
                <w:rFonts w:ascii="仿宋" w:eastAsia="仿宋" w:hAnsi="仿宋"/>
                <w:bCs/>
                <w:sz w:val="24"/>
                <w:szCs w:val="24"/>
              </w:rPr>
            </w:pPr>
            <w:r w:rsidRPr="0084216D">
              <w:rPr>
                <w:rFonts w:ascii="仿宋" w:eastAsia="仿宋" w:hAnsi="仿宋" w:hint="eastAsia"/>
                <w:bCs/>
                <w:sz w:val="24"/>
                <w:szCs w:val="24"/>
              </w:rPr>
              <w:t>6.0</w:t>
            </w:r>
          </w:p>
        </w:tc>
      </w:tr>
      <w:tr w:rsidR="008758D7" w:rsidRPr="0084216D" w14:paraId="5AB2BB21" w14:textId="77777777" w:rsidTr="00C76114">
        <w:trPr>
          <w:trHeight w:val="567"/>
          <w:jc w:val="center"/>
        </w:trPr>
        <w:tc>
          <w:tcPr>
            <w:tcW w:w="2268" w:type="dxa"/>
            <w:noWrap/>
            <w:vAlign w:val="center"/>
            <w:hideMark/>
          </w:tcPr>
          <w:p w14:paraId="7F00807E" w14:textId="77777777" w:rsidR="008758D7" w:rsidRPr="0084216D" w:rsidRDefault="008758D7" w:rsidP="002F102A">
            <w:pPr>
              <w:spacing w:line="360" w:lineRule="auto"/>
              <w:jc w:val="center"/>
              <w:rPr>
                <w:rFonts w:ascii="仿宋" w:eastAsia="仿宋" w:hAnsi="仿宋"/>
                <w:bCs/>
                <w:sz w:val="24"/>
                <w:szCs w:val="24"/>
              </w:rPr>
            </w:pPr>
            <w:r w:rsidRPr="0084216D">
              <w:rPr>
                <w:rFonts w:ascii="仿宋" w:eastAsia="仿宋" w:hAnsi="仿宋" w:hint="eastAsia"/>
                <w:bCs/>
                <w:sz w:val="24"/>
                <w:szCs w:val="24"/>
              </w:rPr>
              <w:t>B07M2040</w:t>
            </w:r>
          </w:p>
        </w:tc>
        <w:tc>
          <w:tcPr>
            <w:tcW w:w="3823" w:type="dxa"/>
            <w:noWrap/>
            <w:vAlign w:val="center"/>
            <w:hideMark/>
          </w:tcPr>
          <w:p w14:paraId="514E6AD1" w14:textId="77777777" w:rsidR="008758D7" w:rsidRPr="0084216D" w:rsidRDefault="008758D7" w:rsidP="00D717D2">
            <w:pPr>
              <w:spacing w:line="360" w:lineRule="auto"/>
              <w:jc w:val="left"/>
              <w:rPr>
                <w:rFonts w:ascii="仿宋" w:eastAsia="仿宋" w:hAnsi="仿宋"/>
                <w:bCs/>
                <w:sz w:val="24"/>
                <w:szCs w:val="24"/>
              </w:rPr>
            </w:pPr>
            <w:r w:rsidRPr="0084216D">
              <w:rPr>
                <w:rFonts w:ascii="仿宋" w:eastAsia="仿宋" w:hAnsi="仿宋" w:hint="eastAsia"/>
                <w:bCs/>
                <w:sz w:val="24"/>
                <w:szCs w:val="24"/>
              </w:rPr>
              <w:t>线性代数</w:t>
            </w:r>
          </w:p>
        </w:tc>
        <w:tc>
          <w:tcPr>
            <w:tcW w:w="1847" w:type="dxa"/>
            <w:noWrap/>
            <w:vAlign w:val="center"/>
            <w:hideMark/>
          </w:tcPr>
          <w:p w14:paraId="4864B64E" w14:textId="77777777" w:rsidR="008758D7" w:rsidRPr="0084216D" w:rsidRDefault="008758D7" w:rsidP="002F102A">
            <w:pPr>
              <w:spacing w:line="360" w:lineRule="auto"/>
              <w:jc w:val="center"/>
              <w:rPr>
                <w:rFonts w:ascii="仿宋" w:eastAsia="仿宋" w:hAnsi="仿宋"/>
                <w:bCs/>
                <w:sz w:val="24"/>
                <w:szCs w:val="24"/>
              </w:rPr>
            </w:pPr>
            <w:r w:rsidRPr="0084216D">
              <w:rPr>
                <w:rFonts w:ascii="仿宋" w:eastAsia="仿宋" w:hAnsi="仿宋" w:hint="eastAsia"/>
                <w:bCs/>
                <w:sz w:val="24"/>
                <w:szCs w:val="24"/>
              </w:rPr>
              <w:t>4.0</w:t>
            </w:r>
          </w:p>
        </w:tc>
      </w:tr>
      <w:tr w:rsidR="008758D7" w:rsidRPr="0084216D" w14:paraId="6EEE8ECA" w14:textId="77777777" w:rsidTr="00C76114">
        <w:trPr>
          <w:trHeight w:val="567"/>
          <w:jc w:val="center"/>
        </w:trPr>
        <w:tc>
          <w:tcPr>
            <w:tcW w:w="2268" w:type="dxa"/>
            <w:noWrap/>
            <w:vAlign w:val="center"/>
            <w:hideMark/>
          </w:tcPr>
          <w:p w14:paraId="15C1D74E" w14:textId="77777777" w:rsidR="008758D7" w:rsidRPr="0084216D" w:rsidRDefault="008758D7" w:rsidP="002F102A">
            <w:pPr>
              <w:spacing w:line="360" w:lineRule="auto"/>
              <w:jc w:val="center"/>
              <w:rPr>
                <w:rFonts w:ascii="仿宋" w:eastAsia="仿宋" w:hAnsi="仿宋"/>
                <w:bCs/>
                <w:sz w:val="24"/>
                <w:szCs w:val="24"/>
              </w:rPr>
            </w:pPr>
            <w:r w:rsidRPr="0084216D">
              <w:rPr>
                <w:rFonts w:ascii="仿宋" w:eastAsia="仿宋" w:hAnsi="仿宋" w:hint="eastAsia"/>
                <w:bCs/>
                <w:sz w:val="24"/>
                <w:szCs w:val="24"/>
              </w:rPr>
              <w:t>B10M0140</w:t>
            </w:r>
          </w:p>
        </w:tc>
        <w:tc>
          <w:tcPr>
            <w:tcW w:w="3823" w:type="dxa"/>
            <w:noWrap/>
            <w:vAlign w:val="center"/>
            <w:hideMark/>
          </w:tcPr>
          <w:p w14:paraId="486D778B" w14:textId="77777777" w:rsidR="008758D7" w:rsidRPr="0084216D" w:rsidRDefault="008758D7" w:rsidP="00D717D2">
            <w:pPr>
              <w:spacing w:line="360" w:lineRule="auto"/>
              <w:jc w:val="left"/>
              <w:rPr>
                <w:rFonts w:ascii="仿宋" w:eastAsia="仿宋" w:hAnsi="仿宋"/>
                <w:bCs/>
                <w:sz w:val="24"/>
                <w:szCs w:val="24"/>
              </w:rPr>
            </w:pPr>
            <w:r w:rsidRPr="0084216D">
              <w:rPr>
                <w:rFonts w:ascii="仿宋" w:eastAsia="仿宋" w:hAnsi="仿宋" w:hint="eastAsia"/>
                <w:bCs/>
                <w:sz w:val="24"/>
                <w:szCs w:val="24"/>
              </w:rPr>
              <w:t>大学物理实验(理工)I</w:t>
            </w:r>
          </w:p>
        </w:tc>
        <w:tc>
          <w:tcPr>
            <w:tcW w:w="1847" w:type="dxa"/>
            <w:noWrap/>
            <w:vAlign w:val="center"/>
            <w:hideMark/>
          </w:tcPr>
          <w:p w14:paraId="2A8FEFC8" w14:textId="77777777" w:rsidR="008758D7" w:rsidRPr="0084216D" w:rsidRDefault="008758D7" w:rsidP="002F102A">
            <w:pPr>
              <w:spacing w:line="360" w:lineRule="auto"/>
              <w:jc w:val="center"/>
              <w:rPr>
                <w:rFonts w:ascii="仿宋" w:eastAsia="仿宋" w:hAnsi="仿宋"/>
                <w:bCs/>
                <w:sz w:val="24"/>
                <w:szCs w:val="24"/>
              </w:rPr>
            </w:pPr>
            <w:r w:rsidRPr="0084216D">
              <w:rPr>
                <w:rFonts w:ascii="仿宋" w:eastAsia="仿宋" w:hAnsi="仿宋" w:hint="eastAsia"/>
                <w:bCs/>
                <w:sz w:val="24"/>
                <w:szCs w:val="24"/>
              </w:rPr>
              <w:t>1.0</w:t>
            </w:r>
          </w:p>
        </w:tc>
      </w:tr>
      <w:tr w:rsidR="008758D7" w:rsidRPr="0084216D" w14:paraId="23070578" w14:textId="77777777" w:rsidTr="00C76114">
        <w:trPr>
          <w:trHeight w:val="567"/>
          <w:jc w:val="center"/>
        </w:trPr>
        <w:tc>
          <w:tcPr>
            <w:tcW w:w="2268" w:type="dxa"/>
            <w:noWrap/>
            <w:vAlign w:val="center"/>
            <w:hideMark/>
          </w:tcPr>
          <w:p w14:paraId="50E8D1FE" w14:textId="77777777" w:rsidR="008758D7" w:rsidRPr="0084216D" w:rsidRDefault="008758D7" w:rsidP="002F102A">
            <w:pPr>
              <w:spacing w:line="360" w:lineRule="auto"/>
              <w:jc w:val="center"/>
              <w:rPr>
                <w:rFonts w:ascii="仿宋" w:eastAsia="仿宋" w:hAnsi="仿宋"/>
                <w:bCs/>
                <w:sz w:val="24"/>
                <w:szCs w:val="24"/>
              </w:rPr>
            </w:pPr>
            <w:r w:rsidRPr="0084216D">
              <w:rPr>
                <w:rFonts w:ascii="仿宋" w:eastAsia="仿宋" w:hAnsi="仿宋" w:hint="eastAsia"/>
                <w:bCs/>
                <w:sz w:val="24"/>
                <w:szCs w:val="24"/>
              </w:rPr>
              <w:t>B10M0240</w:t>
            </w:r>
          </w:p>
        </w:tc>
        <w:tc>
          <w:tcPr>
            <w:tcW w:w="3823" w:type="dxa"/>
            <w:noWrap/>
            <w:vAlign w:val="center"/>
            <w:hideMark/>
          </w:tcPr>
          <w:p w14:paraId="0ECCEBCC" w14:textId="77777777" w:rsidR="008758D7" w:rsidRPr="0084216D" w:rsidRDefault="008758D7" w:rsidP="00D717D2">
            <w:pPr>
              <w:spacing w:line="360" w:lineRule="auto"/>
              <w:jc w:val="left"/>
              <w:rPr>
                <w:rFonts w:ascii="仿宋" w:eastAsia="仿宋" w:hAnsi="仿宋"/>
                <w:bCs/>
                <w:sz w:val="24"/>
                <w:szCs w:val="24"/>
              </w:rPr>
            </w:pPr>
            <w:r w:rsidRPr="0084216D">
              <w:rPr>
                <w:rFonts w:ascii="仿宋" w:eastAsia="仿宋" w:hAnsi="仿宋" w:hint="eastAsia"/>
                <w:bCs/>
                <w:sz w:val="24"/>
                <w:szCs w:val="24"/>
              </w:rPr>
              <w:t>大学物理(B)Ⅰ</w:t>
            </w:r>
          </w:p>
        </w:tc>
        <w:tc>
          <w:tcPr>
            <w:tcW w:w="1847" w:type="dxa"/>
            <w:noWrap/>
            <w:vAlign w:val="center"/>
            <w:hideMark/>
          </w:tcPr>
          <w:p w14:paraId="667EA183" w14:textId="77777777" w:rsidR="008758D7" w:rsidRPr="0084216D" w:rsidRDefault="008758D7" w:rsidP="002F102A">
            <w:pPr>
              <w:spacing w:line="360" w:lineRule="auto"/>
              <w:jc w:val="center"/>
              <w:rPr>
                <w:rFonts w:ascii="仿宋" w:eastAsia="仿宋" w:hAnsi="仿宋"/>
                <w:bCs/>
                <w:sz w:val="24"/>
                <w:szCs w:val="24"/>
              </w:rPr>
            </w:pPr>
            <w:r w:rsidRPr="0084216D">
              <w:rPr>
                <w:rFonts w:ascii="仿宋" w:eastAsia="仿宋" w:hAnsi="仿宋" w:hint="eastAsia"/>
                <w:bCs/>
                <w:sz w:val="24"/>
                <w:szCs w:val="24"/>
              </w:rPr>
              <w:t>3.0</w:t>
            </w:r>
          </w:p>
        </w:tc>
      </w:tr>
      <w:tr w:rsidR="008758D7" w:rsidRPr="0084216D" w14:paraId="1D0BC4DC" w14:textId="77777777" w:rsidTr="00C76114">
        <w:trPr>
          <w:trHeight w:val="567"/>
          <w:jc w:val="center"/>
        </w:trPr>
        <w:tc>
          <w:tcPr>
            <w:tcW w:w="2268" w:type="dxa"/>
            <w:noWrap/>
            <w:vAlign w:val="center"/>
            <w:hideMark/>
          </w:tcPr>
          <w:p w14:paraId="5F698F21" w14:textId="77777777" w:rsidR="008758D7" w:rsidRPr="0084216D" w:rsidRDefault="008758D7" w:rsidP="002F102A">
            <w:pPr>
              <w:spacing w:line="360" w:lineRule="auto"/>
              <w:jc w:val="center"/>
              <w:rPr>
                <w:rFonts w:ascii="仿宋" w:eastAsia="仿宋" w:hAnsi="仿宋"/>
                <w:bCs/>
                <w:sz w:val="24"/>
                <w:szCs w:val="24"/>
              </w:rPr>
            </w:pPr>
            <w:r w:rsidRPr="0084216D">
              <w:rPr>
                <w:rFonts w:ascii="仿宋" w:eastAsia="仿宋" w:hAnsi="仿宋" w:hint="eastAsia"/>
                <w:bCs/>
                <w:sz w:val="24"/>
                <w:szCs w:val="24"/>
              </w:rPr>
              <w:t>B15M0030</w:t>
            </w:r>
          </w:p>
        </w:tc>
        <w:tc>
          <w:tcPr>
            <w:tcW w:w="3823" w:type="dxa"/>
            <w:noWrap/>
            <w:vAlign w:val="center"/>
            <w:hideMark/>
          </w:tcPr>
          <w:p w14:paraId="6FA4CA37" w14:textId="77777777" w:rsidR="008758D7" w:rsidRPr="0084216D" w:rsidRDefault="008758D7" w:rsidP="00D717D2">
            <w:pPr>
              <w:spacing w:line="360" w:lineRule="auto"/>
              <w:jc w:val="left"/>
              <w:rPr>
                <w:rFonts w:ascii="仿宋" w:eastAsia="仿宋" w:hAnsi="仿宋"/>
                <w:bCs/>
                <w:sz w:val="24"/>
                <w:szCs w:val="24"/>
              </w:rPr>
            </w:pPr>
            <w:r w:rsidRPr="0084216D">
              <w:rPr>
                <w:rFonts w:ascii="仿宋" w:eastAsia="仿宋" w:hAnsi="仿宋" w:hint="eastAsia"/>
                <w:bCs/>
                <w:sz w:val="24"/>
                <w:szCs w:val="24"/>
              </w:rPr>
              <w:t>中国近现代史纲要</w:t>
            </w:r>
          </w:p>
        </w:tc>
        <w:tc>
          <w:tcPr>
            <w:tcW w:w="1847" w:type="dxa"/>
            <w:noWrap/>
            <w:vAlign w:val="center"/>
            <w:hideMark/>
          </w:tcPr>
          <w:p w14:paraId="1FEE8908" w14:textId="77777777" w:rsidR="008758D7" w:rsidRPr="0084216D" w:rsidRDefault="008758D7" w:rsidP="002F102A">
            <w:pPr>
              <w:spacing w:line="360" w:lineRule="auto"/>
              <w:jc w:val="center"/>
              <w:rPr>
                <w:rFonts w:ascii="仿宋" w:eastAsia="仿宋" w:hAnsi="仿宋"/>
                <w:bCs/>
                <w:sz w:val="24"/>
                <w:szCs w:val="24"/>
              </w:rPr>
            </w:pPr>
            <w:r w:rsidRPr="0084216D">
              <w:rPr>
                <w:rFonts w:ascii="仿宋" w:eastAsia="仿宋" w:hAnsi="仿宋" w:hint="eastAsia"/>
                <w:bCs/>
                <w:sz w:val="24"/>
                <w:szCs w:val="24"/>
              </w:rPr>
              <w:t>3.0</w:t>
            </w:r>
          </w:p>
        </w:tc>
      </w:tr>
      <w:tr w:rsidR="008758D7" w:rsidRPr="0084216D" w14:paraId="23ADB12B" w14:textId="77777777" w:rsidTr="00C76114">
        <w:trPr>
          <w:trHeight w:val="567"/>
          <w:jc w:val="center"/>
        </w:trPr>
        <w:tc>
          <w:tcPr>
            <w:tcW w:w="2268" w:type="dxa"/>
            <w:noWrap/>
            <w:vAlign w:val="center"/>
            <w:hideMark/>
          </w:tcPr>
          <w:p w14:paraId="678BF44D" w14:textId="77777777" w:rsidR="008758D7" w:rsidRPr="0084216D" w:rsidRDefault="008758D7" w:rsidP="002F102A">
            <w:pPr>
              <w:spacing w:line="360" w:lineRule="auto"/>
              <w:jc w:val="center"/>
              <w:rPr>
                <w:rFonts w:ascii="仿宋" w:eastAsia="仿宋" w:hAnsi="仿宋"/>
                <w:bCs/>
                <w:sz w:val="24"/>
                <w:szCs w:val="24"/>
              </w:rPr>
            </w:pPr>
            <w:r w:rsidRPr="0084216D">
              <w:rPr>
                <w:rFonts w:ascii="仿宋" w:eastAsia="仿宋" w:hAnsi="仿宋" w:hint="eastAsia"/>
                <w:bCs/>
                <w:sz w:val="24"/>
                <w:szCs w:val="24"/>
              </w:rPr>
              <w:t>B15M0060</w:t>
            </w:r>
          </w:p>
        </w:tc>
        <w:tc>
          <w:tcPr>
            <w:tcW w:w="3823" w:type="dxa"/>
            <w:noWrap/>
            <w:vAlign w:val="center"/>
            <w:hideMark/>
          </w:tcPr>
          <w:p w14:paraId="7F2819A4" w14:textId="77777777" w:rsidR="008758D7" w:rsidRPr="0084216D" w:rsidRDefault="008758D7" w:rsidP="00D717D2">
            <w:pPr>
              <w:spacing w:line="360" w:lineRule="auto"/>
              <w:jc w:val="left"/>
              <w:rPr>
                <w:rFonts w:ascii="仿宋" w:eastAsia="仿宋" w:hAnsi="仿宋"/>
                <w:bCs/>
                <w:sz w:val="24"/>
                <w:szCs w:val="24"/>
              </w:rPr>
            </w:pPr>
            <w:r w:rsidRPr="0084216D">
              <w:rPr>
                <w:rFonts w:ascii="仿宋" w:eastAsia="仿宋" w:hAnsi="仿宋" w:hint="eastAsia"/>
                <w:bCs/>
                <w:sz w:val="24"/>
                <w:szCs w:val="24"/>
              </w:rPr>
              <w:t>军事理论</w:t>
            </w:r>
          </w:p>
        </w:tc>
        <w:tc>
          <w:tcPr>
            <w:tcW w:w="1847" w:type="dxa"/>
            <w:noWrap/>
            <w:vAlign w:val="center"/>
            <w:hideMark/>
          </w:tcPr>
          <w:p w14:paraId="406CA975" w14:textId="77777777" w:rsidR="008758D7" w:rsidRPr="0084216D" w:rsidRDefault="008758D7" w:rsidP="002F102A">
            <w:pPr>
              <w:spacing w:line="360" w:lineRule="auto"/>
              <w:jc w:val="center"/>
              <w:rPr>
                <w:rFonts w:ascii="仿宋" w:eastAsia="仿宋" w:hAnsi="仿宋"/>
                <w:bCs/>
                <w:sz w:val="24"/>
                <w:szCs w:val="24"/>
              </w:rPr>
            </w:pPr>
            <w:r w:rsidRPr="0084216D">
              <w:rPr>
                <w:rFonts w:ascii="仿宋" w:eastAsia="仿宋" w:hAnsi="仿宋" w:hint="eastAsia"/>
                <w:bCs/>
                <w:sz w:val="24"/>
                <w:szCs w:val="24"/>
              </w:rPr>
              <w:t>2.0</w:t>
            </w:r>
          </w:p>
        </w:tc>
      </w:tr>
      <w:tr w:rsidR="008758D7" w:rsidRPr="0084216D" w14:paraId="596F7051" w14:textId="77777777" w:rsidTr="00C76114">
        <w:trPr>
          <w:trHeight w:val="567"/>
          <w:jc w:val="center"/>
        </w:trPr>
        <w:tc>
          <w:tcPr>
            <w:tcW w:w="2268" w:type="dxa"/>
            <w:noWrap/>
            <w:vAlign w:val="center"/>
            <w:hideMark/>
          </w:tcPr>
          <w:p w14:paraId="597272EB" w14:textId="77777777" w:rsidR="008758D7" w:rsidRPr="0084216D" w:rsidRDefault="008758D7" w:rsidP="002F102A">
            <w:pPr>
              <w:spacing w:line="360" w:lineRule="auto"/>
              <w:jc w:val="center"/>
              <w:rPr>
                <w:rFonts w:ascii="仿宋" w:eastAsia="仿宋" w:hAnsi="仿宋"/>
                <w:bCs/>
                <w:sz w:val="24"/>
                <w:szCs w:val="24"/>
              </w:rPr>
            </w:pPr>
            <w:r w:rsidRPr="0084216D">
              <w:rPr>
                <w:rFonts w:ascii="仿宋" w:eastAsia="仿宋" w:hAnsi="仿宋" w:hint="eastAsia"/>
                <w:bCs/>
                <w:sz w:val="24"/>
                <w:szCs w:val="24"/>
              </w:rPr>
              <w:t>B15M0070</w:t>
            </w:r>
          </w:p>
        </w:tc>
        <w:tc>
          <w:tcPr>
            <w:tcW w:w="3823" w:type="dxa"/>
            <w:noWrap/>
            <w:vAlign w:val="center"/>
            <w:hideMark/>
          </w:tcPr>
          <w:p w14:paraId="16AF9956" w14:textId="77777777" w:rsidR="008758D7" w:rsidRPr="0084216D" w:rsidRDefault="008758D7" w:rsidP="00D717D2">
            <w:pPr>
              <w:spacing w:line="360" w:lineRule="auto"/>
              <w:jc w:val="left"/>
              <w:rPr>
                <w:rFonts w:ascii="仿宋" w:eastAsia="仿宋" w:hAnsi="仿宋"/>
                <w:bCs/>
                <w:sz w:val="24"/>
                <w:szCs w:val="24"/>
              </w:rPr>
            </w:pPr>
            <w:r w:rsidRPr="0084216D">
              <w:rPr>
                <w:rFonts w:ascii="仿宋" w:eastAsia="仿宋" w:hAnsi="仿宋" w:hint="eastAsia"/>
                <w:bCs/>
                <w:sz w:val="24"/>
                <w:szCs w:val="24"/>
              </w:rPr>
              <w:t>形势与政策(1)</w:t>
            </w:r>
          </w:p>
        </w:tc>
        <w:tc>
          <w:tcPr>
            <w:tcW w:w="1847" w:type="dxa"/>
            <w:noWrap/>
            <w:vAlign w:val="center"/>
            <w:hideMark/>
          </w:tcPr>
          <w:p w14:paraId="699A244C" w14:textId="77777777" w:rsidR="008758D7" w:rsidRPr="0084216D" w:rsidRDefault="008758D7" w:rsidP="002F102A">
            <w:pPr>
              <w:spacing w:line="360" w:lineRule="auto"/>
              <w:jc w:val="center"/>
              <w:rPr>
                <w:rFonts w:ascii="仿宋" w:eastAsia="仿宋" w:hAnsi="仿宋"/>
                <w:bCs/>
                <w:sz w:val="24"/>
                <w:szCs w:val="24"/>
              </w:rPr>
            </w:pPr>
            <w:r w:rsidRPr="0084216D">
              <w:rPr>
                <w:rFonts w:ascii="仿宋" w:eastAsia="仿宋" w:hAnsi="仿宋" w:hint="eastAsia"/>
                <w:bCs/>
                <w:sz w:val="24"/>
                <w:szCs w:val="24"/>
              </w:rPr>
              <w:t>0.25</w:t>
            </w:r>
          </w:p>
        </w:tc>
      </w:tr>
      <w:tr w:rsidR="008758D7" w:rsidRPr="0084216D" w14:paraId="48B5AE9C" w14:textId="77777777" w:rsidTr="00C76114">
        <w:trPr>
          <w:trHeight w:val="567"/>
          <w:jc w:val="center"/>
        </w:trPr>
        <w:tc>
          <w:tcPr>
            <w:tcW w:w="2268" w:type="dxa"/>
            <w:noWrap/>
            <w:vAlign w:val="center"/>
            <w:hideMark/>
          </w:tcPr>
          <w:p w14:paraId="2334C52B" w14:textId="77777777" w:rsidR="008758D7" w:rsidRPr="0084216D" w:rsidRDefault="008758D7" w:rsidP="002F102A">
            <w:pPr>
              <w:spacing w:line="360" w:lineRule="auto"/>
              <w:jc w:val="center"/>
              <w:rPr>
                <w:rFonts w:ascii="仿宋" w:eastAsia="仿宋" w:hAnsi="仿宋"/>
                <w:bCs/>
                <w:sz w:val="24"/>
                <w:szCs w:val="24"/>
              </w:rPr>
            </w:pPr>
            <w:r w:rsidRPr="0084216D">
              <w:rPr>
                <w:rFonts w:ascii="仿宋" w:eastAsia="仿宋" w:hAnsi="仿宋" w:hint="eastAsia"/>
                <w:bCs/>
                <w:sz w:val="24"/>
                <w:szCs w:val="24"/>
              </w:rPr>
              <w:t>B15M0080</w:t>
            </w:r>
          </w:p>
        </w:tc>
        <w:tc>
          <w:tcPr>
            <w:tcW w:w="3823" w:type="dxa"/>
            <w:noWrap/>
            <w:vAlign w:val="center"/>
            <w:hideMark/>
          </w:tcPr>
          <w:p w14:paraId="3A7CD21F" w14:textId="77777777" w:rsidR="008758D7" w:rsidRPr="0084216D" w:rsidRDefault="008758D7" w:rsidP="00D717D2">
            <w:pPr>
              <w:spacing w:line="360" w:lineRule="auto"/>
              <w:jc w:val="left"/>
              <w:rPr>
                <w:rFonts w:ascii="仿宋" w:eastAsia="仿宋" w:hAnsi="仿宋"/>
                <w:bCs/>
                <w:sz w:val="24"/>
                <w:szCs w:val="24"/>
              </w:rPr>
            </w:pPr>
            <w:r w:rsidRPr="0084216D">
              <w:rPr>
                <w:rFonts w:ascii="仿宋" w:eastAsia="仿宋" w:hAnsi="仿宋" w:hint="eastAsia"/>
                <w:bCs/>
                <w:sz w:val="24"/>
                <w:szCs w:val="24"/>
              </w:rPr>
              <w:t>形势与政策(2)</w:t>
            </w:r>
          </w:p>
        </w:tc>
        <w:tc>
          <w:tcPr>
            <w:tcW w:w="1847" w:type="dxa"/>
            <w:noWrap/>
            <w:vAlign w:val="center"/>
            <w:hideMark/>
          </w:tcPr>
          <w:p w14:paraId="6195BE62" w14:textId="77777777" w:rsidR="008758D7" w:rsidRPr="0084216D" w:rsidRDefault="008758D7" w:rsidP="002F102A">
            <w:pPr>
              <w:spacing w:line="360" w:lineRule="auto"/>
              <w:jc w:val="center"/>
              <w:rPr>
                <w:rFonts w:ascii="仿宋" w:eastAsia="仿宋" w:hAnsi="仿宋"/>
                <w:bCs/>
                <w:sz w:val="24"/>
                <w:szCs w:val="24"/>
              </w:rPr>
            </w:pPr>
            <w:r w:rsidRPr="0084216D">
              <w:rPr>
                <w:rFonts w:ascii="仿宋" w:eastAsia="仿宋" w:hAnsi="仿宋" w:hint="eastAsia"/>
                <w:bCs/>
                <w:sz w:val="24"/>
                <w:szCs w:val="24"/>
              </w:rPr>
              <w:t>0.25</w:t>
            </w:r>
          </w:p>
        </w:tc>
      </w:tr>
      <w:tr w:rsidR="008758D7" w:rsidRPr="0084216D" w14:paraId="0D45BA54" w14:textId="77777777" w:rsidTr="00C76114">
        <w:trPr>
          <w:trHeight w:val="567"/>
          <w:jc w:val="center"/>
        </w:trPr>
        <w:tc>
          <w:tcPr>
            <w:tcW w:w="2268" w:type="dxa"/>
            <w:noWrap/>
            <w:vAlign w:val="center"/>
            <w:hideMark/>
          </w:tcPr>
          <w:p w14:paraId="7CF87DEB" w14:textId="77777777" w:rsidR="008758D7" w:rsidRPr="0084216D" w:rsidRDefault="008758D7" w:rsidP="002F102A">
            <w:pPr>
              <w:spacing w:line="360" w:lineRule="auto"/>
              <w:jc w:val="center"/>
              <w:rPr>
                <w:rFonts w:ascii="仿宋" w:eastAsia="仿宋" w:hAnsi="仿宋"/>
                <w:bCs/>
                <w:sz w:val="24"/>
                <w:szCs w:val="24"/>
              </w:rPr>
            </w:pPr>
            <w:r w:rsidRPr="0084216D">
              <w:rPr>
                <w:rFonts w:ascii="仿宋" w:eastAsia="仿宋" w:hAnsi="仿宋" w:hint="eastAsia"/>
                <w:bCs/>
                <w:sz w:val="24"/>
                <w:szCs w:val="24"/>
              </w:rPr>
              <w:t>B15M0190</w:t>
            </w:r>
          </w:p>
        </w:tc>
        <w:tc>
          <w:tcPr>
            <w:tcW w:w="3823" w:type="dxa"/>
            <w:noWrap/>
            <w:vAlign w:val="center"/>
            <w:hideMark/>
          </w:tcPr>
          <w:p w14:paraId="6403AC1C" w14:textId="77777777" w:rsidR="008758D7" w:rsidRPr="0084216D" w:rsidRDefault="008758D7" w:rsidP="00D717D2">
            <w:pPr>
              <w:spacing w:line="360" w:lineRule="auto"/>
              <w:jc w:val="left"/>
              <w:rPr>
                <w:rFonts w:ascii="仿宋" w:eastAsia="仿宋" w:hAnsi="仿宋"/>
                <w:bCs/>
                <w:sz w:val="24"/>
                <w:szCs w:val="24"/>
              </w:rPr>
            </w:pPr>
            <w:r w:rsidRPr="0084216D">
              <w:rPr>
                <w:rFonts w:ascii="仿宋" w:eastAsia="仿宋" w:hAnsi="仿宋" w:hint="eastAsia"/>
                <w:bCs/>
                <w:sz w:val="24"/>
                <w:szCs w:val="24"/>
              </w:rPr>
              <w:t>思想道德与法治</w:t>
            </w:r>
          </w:p>
        </w:tc>
        <w:tc>
          <w:tcPr>
            <w:tcW w:w="1847" w:type="dxa"/>
            <w:tcBorders>
              <w:bottom w:val="single" w:sz="4" w:space="0" w:color="auto"/>
            </w:tcBorders>
            <w:noWrap/>
            <w:vAlign w:val="center"/>
            <w:hideMark/>
          </w:tcPr>
          <w:p w14:paraId="7BEEA53B" w14:textId="77777777" w:rsidR="008758D7" w:rsidRPr="0084216D" w:rsidRDefault="008758D7" w:rsidP="002F102A">
            <w:pPr>
              <w:spacing w:line="360" w:lineRule="auto"/>
              <w:jc w:val="center"/>
              <w:rPr>
                <w:rFonts w:ascii="仿宋" w:eastAsia="仿宋" w:hAnsi="仿宋"/>
                <w:bCs/>
                <w:sz w:val="24"/>
                <w:szCs w:val="24"/>
              </w:rPr>
            </w:pPr>
            <w:r w:rsidRPr="0084216D">
              <w:rPr>
                <w:rFonts w:ascii="仿宋" w:eastAsia="仿宋" w:hAnsi="仿宋" w:hint="eastAsia"/>
                <w:bCs/>
                <w:sz w:val="24"/>
                <w:szCs w:val="24"/>
              </w:rPr>
              <w:t>3.0</w:t>
            </w:r>
          </w:p>
        </w:tc>
      </w:tr>
      <w:tr w:rsidR="008758D7" w:rsidRPr="0084216D" w14:paraId="23CC7CC7" w14:textId="77777777" w:rsidTr="00C76114">
        <w:trPr>
          <w:trHeight w:val="284"/>
          <w:jc w:val="center"/>
        </w:trPr>
        <w:tc>
          <w:tcPr>
            <w:tcW w:w="2268" w:type="dxa"/>
            <w:noWrap/>
            <w:vAlign w:val="center"/>
            <w:hideMark/>
          </w:tcPr>
          <w:p w14:paraId="4709DF96" w14:textId="77777777" w:rsidR="008758D7" w:rsidRPr="0084216D" w:rsidRDefault="008758D7" w:rsidP="002F102A">
            <w:pPr>
              <w:spacing w:line="360" w:lineRule="auto"/>
              <w:jc w:val="center"/>
              <w:rPr>
                <w:rFonts w:ascii="仿宋" w:eastAsia="仿宋" w:hAnsi="仿宋"/>
                <w:bCs/>
                <w:sz w:val="24"/>
                <w:szCs w:val="24"/>
              </w:rPr>
            </w:pPr>
            <w:r w:rsidRPr="0084216D">
              <w:rPr>
                <w:rFonts w:ascii="仿宋" w:eastAsia="仿宋" w:hAnsi="仿宋" w:hint="eastAsia"/>
                <w:bCs/>
                <w:sz w:val="24"/>
                <w:szCs w:val="24"/>
              </w:rPr>
              <w:t>B17M0010</w:t>
            </w:r>
          </w:p>
        </w:tc>
        <w:tc>
          <w:tcPr>
            <w:tcW w:w="3823" w:type="dxa"/>
            <w:tcBorders>
              <w:right w:val="single" w:sz="4" w:space="0" w:color="auto"/>
            </w:tcBorders>
            <w:noWrap/>
            <w:vAlign w:val="center"/>
            <w:hideMark/>
          </w:tcPr>
          <w:p w14:paraId="60D36ABC" w14:textId="77777777" w:rsidR="008758D7" w:rsidRPr="0084216D" w:rsidRDefault="008758D7" w:rsidP="00D717D2">
            <w:pPr>
              <w:spacing w:line="360" w:lineRule="auto"/>
              <w:jc w:val="left"/>
              <w:rPr>
                <w:rFonts w:ascii="仿宋" w:eastAsia="仿宋" w:hAnsi="仿宋"/>
                <w:bCs/>
                <w:sz w:val="24"/>
                <w:szCs w:val="24"/>
              </w:rPr>
            </w:pPr>
            <w:r w:rsidRPr="0084216D">
              <w:rPr>
                <w:rFonts w:ascii="仿宋" w:eastAsia="仿宋" w:hAnsi="仿宋" w:hint="eastAsia"/>
                <w:bCs/>
                <w:sz w:val="24"/>
                <w:szCs w:val="24"/>
              </w:rPr>
              <w:t>大学英语II</w:t>
            </w:r>
          </w:p>
        </w:tc>
        <w:tc>
          <w:tcPr>
            <w:tcW w:w="1847" w:type="dxa"/>
            <w:vMerge w:val="restart"/>
            <w:tcBorders>
              <w:top w:val="single" w:sz="4" w:space="0" w:color="auto"/>
              <w:left w:val="nil"/>
              <w:right w:val="single" w:sz="4" w:space="0" w:color="auto"/>
            </w:tcBorders>
            <w:shd w:val="clear" w:color="auto" w:fill="auto"/>
            <w:noWrap/>
            <w:vAlign w:val="center"/>
            <w:hideMark/>
          </w:tcPr>
          <w:p w14:paraId="29B2A80F" w14:textId="002885B3" w:rsidR="008758D7" w:rsidRPr="0084216D" w:rsidRDefault="008758D7" w:rsidP="002F102A">
            <w:pPr>
              <w:spacing w:line="240" w:lineRule="exact"/>
              <w:ind w:leftChars="13" w:left="27"/>
              <w:jc w:val="center"/>
              <w:rPr>
                <w:rFonts w:ascii="仿宋" w:eastAsia="仿宋" w:hAnsi="仿宋"/>
                <w:bCs/>
                <w:sz w:val="24"/>
                <w:szCs w:val="24"/>
              </w:rPr>
            </w:pPr>
            <w:r w:rsidRPr="0084216D">
              <w:rPr>
                <w:rFonts w:ascii="仿宋" w:eastAsia="仿宋" w:hAnsi="仿宋" w:hint="eastAsia"/>
                <w:bCs/>
                <w:sz w:val="24"/>
                <w:szCs w:val="24"/>
              </w:rPr>
              <w:t>4.0</w:t>
            </w:r>
          </w:p>
          <w:p w14:paraId="45E6014B" w14:textId="77777777" w:rsidR="008758D7" w:rsidRPr="0084216D" w:rsidRDefault="008758D7" w:rsidP="002F102A">
            <w:pPr>
              <w:spacing w:line="240" w:lineRule="exact"/>
              <w:ind w:leftChars="13" w:left="27"/>
              <w:jc w:val="left"/>
              <w:rPr>
                <w:rFonts w:ascii="仿宋" w:eastAsia="仿宋" w:hAnsi="仿宋"/>
                <w:bCs/>
                <w:sz w:val="24"/>
                <w:szCs w:val="24"/>
              </w:rPr>
            </w:pPr>
            <w:r w:rsidRPr="0084216D">
              <w:rPr>
                <w:rFonts w:ascii="仿宋" w:eastAsia="仿宋" w:hAnsi="仿宋" w:hint="eastAsia"/>
                <w:bCs/>
                <w:sz w:val="24"/>
                <w:szCs w:val="24"/>
              </w:rPr>
              <w:t>依据英语分级考试，按2级、3级、4级起点组选4学分</w:t>
            </w:r>
          </w:p>
        </w:tc>
      </w:tr>
      <w:tr w:rsidR="008758D7" w:rsidRPr="0084216D" w14:paraId="3B986555" w14:textId="77777777" w:rsidTr="00C76114">
        <w:trPr>
          <w:trHeight w:val="567"/>
          <w:jc w:val="center"/>
        </w:trPr>
        <w:tc>
          <w:tcPr>
            <w:tcW w:w="2268" w:type="dxa"/>
            <w:noWrap/>
            <w:vAlign w:val="center"/>
            <w:hideMark/>
          </w:tcPr>
          <w:p w14:paraId="76DBB2A9" w14:textId="77777777" w:rsidR="008758D7" w:rsidRPr="0084216D" w:rsidRDefault="008758D7" w:rsidP="002F102A">
            <w:pPr>
              <w:spacing w:line="360" w:lineRule="auto"/>
              <w:jc w:val="center"/>
              <w:rPr>
                <w:rFonts w:ascii="仿宋" w:eastAsia="仿宋" w:hAnsi="仿宋"/>
                <w:bCs/>
                <w:sz w:val="24"/>
                <w:szCs w:val="24"/>
              </w:rPr>
            </w:pPr>
            <w:r w:rsidRPr="0084216D">
              <w:rPr>
                <w:rFonts w:ascii="仿宋" w:eastAsia="仿宋" w:hAnsi="仿宋" w:hint="eastAsia"/>
                <w:bCs/>
                <w:sz w:val="24"/>
                <w:szCs w:val="24"/>
              </w:rPr>
              <w:t>B17M0020</w:t>
            </w:r>
          </w:p>
        </w:tc>
        <w:tc>
          <w:tcPr>
            <w:tcW w:w="3823" w:type="dxa"/>
            <w:tcBorders>
              <w:right w:val="single" w:sz="4" w:space="0" w:color="auto"/>
            </w:tcBorders>
            <w:noWrap/>
            <w:vAlign w:val="center"/>
            <w:hideMark/>
          </w:tcPr>
          <w:p w14:paraId="6561EB76" w14:textId="77777777" w:rsidR="008758D7" w:rsidRPr="0084216D" w:rsidRDefault="008758D7" w:rsidP="00D717D2">
            <w:pPr>
              <w:spacing w:line="360" w:lineRule="auto"/>
              <w:jc w:val="left"/>
              <w:rPr>
                <w:rFonts w:ascii="仿宋" w:eastAsia="仿宋" w:hAnsi="仿宋"/>
                <w:bCs/>
                <w:sz w:val="24"/>
                <w:szCs w:val="24"/>
              </w:rPr>
            </w:pPr>
            <w:r w:rsidRPr="0084216D">
              <w:rPr>
                <w:rFonts w:ascii="仿宋" w:eastAsia="仿宋" w:hAnsi="仿宋" w:hint="eastAsia"/>
                <w:bCs/>
                <w:sz w:val="24"/>
                <w:szCs w:val="24"/>
              </w:rPr>
              <w:t>大学英语III</w:t>
            </w:r>
          </w:p>
        </w:tc>
        <w:tc>
          <w:tcPr>
            <w:tcW w:w="1847" w:type="dxa"/>
            <w:vMerge/>
            <w:tcBorders>
              <w:left w:val="nil"/>
              <w:right w:val="single" w:sz="4" w:space="0" w:color="auto"/>
            </w:tcBorders>
            <w:noWrap/>
            <w:vAlign w:val="center"/>
            <w:hideMark/>
          </w:tcPr>
          <w:p w14:paraId="7893079F" w14:textId="77777777" w:rsidR="008758D7" w:rsidRPr="0084216D" w:rsidRDefault="008758D7" w:rsidP="002F102A">
            <w:pPr>
              <w:spacing w:line="360" w:lineRule="auto"/>
              <w:ind w:firstLineChars="400" w:firstLine="960"/>
              <w:jc w:val="center"/>
              <w:rPr>
                <w:rFonts w:ascii="仿宋" w:eastAsia="仿宋" w:hAnsi="仿宋"/>
                <w:bCs/>
                <w:sz w:val="24"/>
                <w:szCs w:val="24"/>
              </w:rPr>
            </w:pPr>
          </w:p>
        </w:tc>
      </w:tr>
      <w:tr w:rsidR="008758D7" w:rsidRPr="0084216D" w14:paraId="4BB6B9B7" w14:textId="77777777" w:rsidTr="00C76114">
        <w:trPr>
          <w:trHeight w:val="567"/>
          <w:jc w:val="center"/>
        </w:trPr>
        <w:tc>
          <w:tcPr>
            <w:tcW w:w="2268" w:type="dxa"/>
            <w:noWrap/>
            <w:vAlign w:val="center"/>
            <w:hideMark/>
          </w:tcPr>
          <w:p w14:paraId="60745068" w14:textId="77777777" w:rsidR="008758D7" w:rsidRPr="0084216D" w:rsidRDefault="008758D7" w:rsidP="002F102A">
            <w:pPr>
              <w:spacing w:line="360" w:lineRule="auto"/>
              <w:jc w:val="center"/>
              <w:rPr>
                <w:rFonts w:ascii="仿宋" w:eastAsia="仿宋" w:hAnsi="仿宋"/>
                <w:bCs/>
                <w:sz w:val="24"/>
                <w:szCs w:val="24"/>
              </w:rPr>
            </w:pPr>
            <w:r w:rsidRPr="0084216D">
              <w:rPr>
                <w:rFonts w:ascii="仿宋" w:eastAsia="仿宋" w:hAnsi="仿宋" w:hint="eastAsia"/>
                <w:bCs/>
                <w:sz w:val="24"/>
                <w:szCs w:val="24"/>
              </w:rPr>
              <w:t>B17M0030</w:t>
            </w:r>
          </w:p>
        </w:tc>
        <w:tc>
          <w:tcPr>
            <w:tcW w:w="3823" w:type="dxa"/>
            <w:tcBorders>
              <w:right w:val="single" w:sz="4" w:space="0" w:color="auto"/>
            </w:tcBorders>
            <w:noWrap/>
            <w:vAlign w:val="center"/>
            <w:hideMark/>
          </w:tcPr>
          <w:p w14:paraId="693DA083" w14:textId="77777777" w:rsidR="008758D7" w:rsidRPr="0084216D" w:rsidRDefault="008758D7" w:rsidP="00D717D2">
            <w:pPr>
              <w:spacing w:line="360" w:lineRule="auto"/>
              <w:jc w:val="left"/>
              <w:rPr>
                <w:rFonts w:ascii="仿宋" w:eastAsia="仿宋" w:hAnsi="仿宋"/>
                <w:bCs/>
                <w:sz w:val="24"/>
                <w:szCs w:val="24"/>
              </w:rPr>
            </w:pPr>
            <w:r w:rsidRPr="0084216D">
              <w:rPr>
                <w:rFonts w:ascii="仿宋" w:eastAsia="仿宋" w:hAnsi="仿宋" w:hint="eastAsia"/>
                <w:bCs/>
                <w:sz w:val="24"/>
                <w:szCs w:val="24"/>
              </w:rPr>
              <w:t>大学英语IV</w:t>
            </w:r>
          </w:p>
        </w:tc>
        <w:tc>
          <w:tcPr>
            <w:tcW w:w="1847" w:type="dxa"/>
            <w:vMerge/>
            <w:tcBorders>
              <w:left w:val="nil"/>
              <w:right w:val="single" w:sz="4" w:space="0" w:color="auto"/>
            </w:tcBorders>
            <w:noWrap/>
            <w:vAlign w:val="center"/>
            <w:hideMark/>
          </w:tcPr>
          <w:p w14:paraId="7C43AFA8" w14:textId="77777777" w:rsidR="008758D7" w:rsidRPr="0084216D" w:rsidRDefault="008758D7" w:rsidP="002F102A">
            <w:pPr>
              <w:spacing w:line="360" w:lineRule="auto"/>
              <w:jc w:val="center"/>
              <w:rPr>
                <w:rFonts w:ascii="仿宋" w:eastAsia="仿宋" w:hAnsi="仿宋"/>
                <w:bCs/>
                <w:sz w:val="24"/>
                <w:szCs w:val="24"/>
              </w:rPr>
            </w:pPr>
          </w:p>
        </w:tc>
      </w:tr>
      <w:tr w:rsidR="008758D7" w:rsidRPr="0084216D" w14:paraId="7CB63294" w14:textId="77777777" w:rsidTr="002F102A">
        <w:trPr>
          <w:trHeight w:val="728"/>
          <w:jc w:val="center"/>
        </w:trPr>
        <w:tc>
          <w:tcPr>
            <w:tcW w:w="2268" w:type="dxa"/>
            <w:noWrap/>
            <w:vAlign w:val="center"/>
            <w:hideMark/>
          </w:tcPr>
          <w:p w14:paraId="3BFF7AB8" w14:textId="77777777" w:rsidR="008758D7" w:rsidRPr="0084216D" w:rsidRDefault="008758D7" w:rsidP="002F102A">
            <w:pPr>
              <w:spacing w:line="360" w:lineRule="auto"/>
              <w:jc w:val="center"/>
              <w:rPr>
                <w:rFonts w:ascii="仿宋" w:eastAsia="仿宋" w:hAnsi="仿宋"/>
                <w:bCs/>
                <w:sz w:val="24"/>
                <w:szCs w:val="24"/>
              </w:rPr>
            </w:pPr>
            <w:r w:rsidRPr="0084216D">
              <w:rPr>
                <w:rFonts w:ascii="仿宋" w:eastAsia="仿宋" w:hAnsi="仿宋" w:hint="eastAsia"/>
                <w:bCs/>
                <w:sz w:val="24"/>
                <w:szCs w:val="24"/>
              </w:rPr>
              <w:t>B17M0040</w:t>
            </w:r>
          </w:p>
        </w:tc>
        <w:tc>
          <w:tcPr>
            <w:tcW w:w="3823" w:type="dxa"/>
            <w:tcBorders>
              <w:right w:val="single" w:sz="4" w:space="0" w:color="auto"/>
            </w:tcBorders>
            <w:noWrap/>
            <w:vAlign w:val="center"/>
            <w:hideMark/>
          </w:tcPr>
          <w:p w14:paraId="5313CB7F" w14:textId="77777777" w:rsidR="008758D7" w:rsidRPr="0084216D" w:rsidRDefault="008758D7" w:rsidP="00D717D2">
            <w:pPr>
              <w:spacing w:line="360" w:lineRule="auto"/>
              <w:jc w:val="left"/>
              <w:rPr>
                <w:rFonts w:ascii="仿宋" w:eastAsia="仿宋" w:hAnsi="仿宋"/>
                <w:bCs/>
                <w:sz w:val="24"/>
                <w:szCs w:val="24"/>
              </w:rPr>
            </w:pPr>
            <w:r w:rsidRPr="0084216D">
              <w:rPr>
                <w:rFonts w:ascii="仿宋" w:eastAsia="仿宋" w:hAnsi="仿宋" w:hint="eastAsia"/>
                <w:bCs/>
                <w:sz w:val="24"/>
                <w:szCs w:val="24"/>
              </w:rPr>
              <w:t>大学英语高级课程1</w:t>
            </w:r>
          </w:p>
        </w:tc>
        <w:tc>
          <w:tcPr>
            <w:tcW w:w="1847" w:type="dxa"/>
            <w:vMerge/>
            <w:tcBorders>
              <w:left w:val="nil"/>
              <w:bottom w:val="single" w:sz="4" w:space="0" w:color="auto"/>
              <w:right w:val="single" w:sz="4" w:space="0" w:color="auto"/>
            </w:tcBorders>
            <w:noWrap/>
            <w:vAlign w:val="center"/>
            <w:hideMark/>
          </w:tcPr>
          <w:p w14:paraId="39729B22" w14:textId="77777777" w:rsidR="008758D7" w:rsidRPr="0084216D" w:rsidRDefault="008758D7" w:rsidP="002F102A">
            <w:pPr>
              <w:spacing w:line="360" w:lineRule="auto"/>
              <w:jc w:val="center"/>
              <w:rPr>
                <w:rFonts w:ascii="仿宋" w:eastAsia="仿宋" w:hAnsi="仿宋"/>
                <w:bCs/>
                <w:sz w:val="24"/>
                <w:szCs w:val="24"/>
              </w:rPr>
            </w:pPr>
          </w:p>
        </w:tc>
      </w:tr>
      <w:tr w:rsidR="008758D7" w:rsidRPr="0084216D" w14:paraId="7DBF7B81" w14:textId="77777777" w:rsidTr="00C76114">
        <w:trPr>
          <w:trHeight w:val="567"/>
          <w:jc w:val="center"/>
        </w:trPr>
        <w:tc>
          <w:tcPr>
            <w:tcW w:w="2268" w:type="dxa"/>
            <w:noWrap/>
            <w:vAlign w:val="center"/>
            <w:hideMark/>
          </w:tcPr>
          <w:p w14:paraId="74BF3FB0" w14:textId="77777777" w:rsidR="008758D7" w:rsidRPr="0084216D" w:rsidRDefault="008758D7" w:rsidP="002F102A">
            <w:pPr>
              <w:spacing w:line="360" w:lineRule="auto"/>
              <w:jc w:val="center"/>
              <w:rPr>
                <w:rFonts w:ascii="仿宋" w:eastAsia="仿宋" w:hAnsi="仿宋"/>
                <w:bCs/>
                <w:sz w:val="24"/>
                <w:szCs w:val="24"/>
              </w:rPr>
            </w:pPr>
            <w:r w:rsidRPr="0084216D">
              <w:rPr>
                <w:rFonts w:ascii="仿宋" w:eastAsia="仿宋" w:hAnsi="仿宋" w:hint="eastAsia"/>
                <w:bCs/>
                <w:sz w:val="24"/>
                <w:szCs w:val="24"/>
              </w:rPr>
              <w:t>B18M0010</w:t>
            </w:r>
          </w:p>
        </w:tc>
        <w:tc>
          <w:tcPr>
            <w:tcW w:w="3823" w:type="dxa"/>
            <w:noWrap/>
            <w:vAlign w:val="center"/>
            <w:hideMark/>
          </w:tcPr>
          <w:p w14:paraId="67FB40BD" w14:textId="77777777" w:rsidR="008758D7" w:rsidRPr="0084216D" w:rsidRDefault="008758D7" w:rsidP="00D717D2">
            <w:pPr>
              <w:spacing w:line="360" w:lineRule="auto"/>
              <w:jc w:val="left"/>
              <w:rPr>
                <w:rFonts w:ascii="仿宋" w:eastAsia="仿宋" w:hAnsi="仿宋"/>
                <w:bCs/>
                <w:sz w:val="24"/>
                <w:szCs w:val="24"/>
              </w:rPr>
            </w:pPr>
            <w:r w:rsidRPr="0084216D">
              <w:rPr>
                <w:rFonts w:ascii="仿宋" w:eastAsia="仿宋" w:hAnsi="仿宋" w:hint="eastAsia"/>
                <w:bCs/>
                <w:sz w:val="24"/>
                <w:szCs w:val="24"/>
              </w:rPr>
              <w:t>体育I</w:t>
            </w:r>
          </w:p>
        </w:tc>
        <w:tc>
          <w:tcPr>
            <w:tcW w:w="1847" w:type="dxa"/>
            <w:tcBorders>
              <w:top w:val="single" w:sz="4" w:space="0" w:color="auto"/>
            </w:tcBorders>
            <w:noWrap/>
            <w:vAlign w:val="center"/>
            <w:hideMark/>
          </w:tcPr>
          <w:p w14:paraId="2CEF91F7" w14:textId="77777777" w:rsidR="008758D7" w:rsidRPr="0084216D" w:rsidRDefault="008758D7" w:rsidP="002F102A">
            <w:pPr>
              <w:spacing w:line="360" w:lineRule="auto"/>
              <w:jc w:val="center"/>
              <w:rPr>
                <w:rFonts w:ascii="仿宋" w:eastAsia="仿宋" w:hAnsi="仿宋"/>
                <w:bCs/>
                <w:sz w:val="24"/>
                <w:szCs w:val="24"/>
              </w:rPr>
            </w:pPr>
            <w:r w:rsidRPr="0084216D">
              <w:rPr>
                <w:rFonts w:ascii="仿宋" w:eastAsia="仿宋" w:hAnsi="仿宋" w:hint="eastAsia"/>
                <w:bCs/>
                <w:sz w:val="24"/>
                <w:szCs w:val="24"/>
              </w:rPr>
              <w:t>0.5</w:t>
            </w:r>
          </w:p>
        </w:tc>
      </w:tr>
      <w:tr w:rsidR="008758D7" w:rsidRPr="0084216D" w14:paraId="5FB27E9D" w14:textId="77777777" w:rsidTr="00C76114">
        <w:trPr>
          <w:trHeight w:val="567"/>
          <w:jc w:val="center"/>
        </w:trPr>
        <w:tc>
          <w:tcPr>
            <w:tcW w:w="2268" w:type="dxa"/>
            <w:noWrap/>
            <w:vAlign w:val="center"/>
            <w:hideMark/>
          </w:tcPr>
          <w:p w14:paraId="35F20EB5" w14:textId="77777777" w:rsidR="008758D7" w:rsidRPr="0084216D" w:rsidRDefault="008758D7" w:rsidP="002F102A">
            <w:pPr>
              <w:spacing w:line="360" w:lineRule="auto"/>
              <w:jc w:val="center"/>
              <w:rPr>
                <w:rFonts w:ascii="仿宋" w:eastAsia="仿宋" w:hAnsi="仿宋"/>
                <w:bCs/>
                <w:sz w:val="24"/>
                <w:szCs w:val="24"/>
              </w:rPr>
            </w:pPr>
            <w:r w:rsidRPr="0084216D">
              <w:rPr>
                <w:rFonts w:ascii="仿宋" w:eastAsia="仿宋" w:hAnsi="仿宋" w:hint="eastAsia"/>
                <w:bCs/>
                <w:sz w:val="24"/>
                <w:szCs w:val="24"/>
              </w:rPr>
              <w:t>B18M0020</w:t>
            </w:r>
          </w:p>
        </w:tc>
        <w:tc>
          <w:tcPr>
            <w:tcW w:w="3823" w:type="dxa"/>
            <w:noWrap/>
            <w:vAlign w:val="center"/>
            <w:hideMark/>
          </w:tcPr>
          <w:p w14:paraId="222AFF8F" w14:textId="77777777" w:rsidR="008758D7" w:rsidRPr="0084216D" w:rsidRDefault="008758D7" w:rsidP="00D717D2">
            <w:pPr>
              <w:spacing w:line="360" w:lineRule="auto"/>
              <w:jc w:val="left"/>
              <w:rPr>
                <w:rFonts w:ascii="仿宋" w:eastAsia="仿宋" w:hAnsi="仿宋"/>
                <w:bCs/>
                <w:sz w:val="24"/>
                <w:szCs w:val="24"/>
              </w:rPr>
            </w:pPr>
            <w:r w:rsidRPr="0084216D">
              <w:rPr>
                <w:rFonts w:ascii="仿宋" w:eastAsia="仿宋" w:hAnsi="仿宋" w:hint="eastAsia"/>
                <w:bCs/>
                <w:sz w:val="24"/>
                <w:szCs w:val="24"/>
              </w:rPr>
              <w:t>体育II</w:t>
            </w:r>
          </w:p>
        </w:tc>
        <w:tc>
          <w:tcPr>
            <w:tcW w:w="1847" w:type="dxa"/>
            <w:noWrap/>
            <w:vAlign w:val="center"/>
            <w:hideMark/>
          </w:tcPr>
          <w:p w14:paraId="669AE790" w14:textId="77777777" w:rsidR="008758D7" w:rsidRPr="0084216D" w:rsidRDefault="008758D7" w:rsidP="002F102A">
            <w:pPr>
              <w:spacing w:line="360" w:lineRule="auto"/>
              <w:jc w:val="center"/>
              <w:rPr>
                <w:rFonts w:ascii="仿宋" w:eastAsia="仿宋" w:hAnsi="仿宋"/>
                <w:bCs/>
                <w:sz w:val="24"/>
                <w:szCs w:val="24"/>
              </w:rPr>
            </w:pPr>
            <w:r w:rsidRPr="0084216D">
              <w:rPr>
                <w:rFonts w:ascii="仿宋" w:eastAsia="仿宋" w:hAnsi="仿宋" w:hint="eastAsia"/>
                <w:bCs/>
                <w:sz w:val="24"/>
                <w:szCs w:val="24"/>
              </w:rPr>
              <w:t>0.5</w:t>
            </w:r>
          </w:p>
        </w:tc>
      </w:tr>
      <w:tr w:rsidR="008758D7" w:rsidRPr="0084216D" w14:paraId="55526D09" w14:textId="77777777" w:rsidTr="00C76114">
        <w:trPr>
          <w:trHeight w:val="567"/>
          <w:jc w:val="center"/>
        </w:trPr>
        <w:tc>
          <w:tcPr>
            <w:tcW w:w="2268" w:type="dxa"/>
            <w:noWrap/>
            <w:vAlign w:val="center"/>
            <w:hideMark/>
          </w:tcPr>
          <w:p w14:paraId="5DB03E2D" w14:textId="77777777" w:rsidR="008758D7" w:rsidRPr="0084216D" w:rsidRDefault="008758D7" w:rsidP="002F102A">
            <w:pPr>
              <w:spacing w:line="360" w:lineRule="auto"/>
              <w:jc w:val="center"/>
              <w:rPr>
                <w:rFonts w:ascii="仿宋" w:eastAsia="仿宋" w:hAnsi="仿宋"/>
                <w:bCs/>
                <w:sz w:val="24"/>
                <w:szCs w:val="24"/>
              </w:rPr>
            </w:pPr>
            <w:r w:rsidRPr="0084216D">
              <w:rPr>
                <w:rFonts w:ascii="仿宋" w:eastAsia="仿宋" w:hAnsi="仿宋" w:hint="eastAsia"/>
                <w:bCs/>
                <w:sz w:val="24"/>
                <w:szCs w:val="24"/>
              </w:rPr>
              <w:t>BTJC1010</w:t>
            </w:r>
          </w:p>
        </w:tc>
        <w:tc>
          <w:tcPr>
            <w:tcW w:w="3823" w:type="dxa"/>
            <w:noWrap/>
            <w:vAlign w:val="center"/>
            <w:hideMark/>
          </w:tcPr>
          <w:p w14:paraId="4D4E28D3" w14:textId="77777777" w:rsidR="008758D7" w:rsidRPr="0084216D" w:rsidRDefault="008758D7" w:rsidP="00D717D2">
            <w:pPr>
              <w:spacing w:line="360" w:lineRule="auto"/>
              <w:jc w:val="left"/>
              <w:rPr>
                <w:rFonts w:ascii="仿宋" w:eastAsia="仿宋" w:hAnsi="仿宋"/>
                <w:bCs/>
                <w:sz w:val="24"/>
                <w:szCs w:val="24"/>
              </w:rPr>
            </w:pPr>
            <w:r w:rsidRPr="0084216D">
              <w:rPr>
                <w:rFonts w:ascii="仿宋" w:eastAsia="仿宋" w:hAnsi="仿宋" w:hint="eastAsia"/>
                <w:bCs/>
                <w:sz w:val="24"/>
                <w:szCs w:val="24"/>
              </w:rPr>
              <w:t>画法几何及CAD制图</w:t>
            </w:r>
          </w:p>
        </w:tc>
        <w:tc>
          <w:tcPr>
            <w:tcW w:w="1847" w:type="dxa"/>
            <w:noWrap/>
            <w:vAlign w:val="center"/>
            <w:hideMark/>
          </w:tcPr>
          <w:p w14:paraId="4A8116BF" w14:textId="77777777" w:rsidR="008758D7" w:rsidRPr="0084216D" w:rsidRDefault="008758D7" w:rsidP="002F102A">
            <w:pPr>
              <w:spacing w:line="360" w:lineRule="auto"/>
              <w:jc w:val="center"/>
              <w:rPr>
                <w:rFonts w:ascii="仿宋" w:eastAsia="仿宋" w:hAnsi="仿宋"/>
                <w:bCs/>
                <w:sz w:val="24"/>
                <w:szCs w:val="24"/>
              </w:rPr>
            </w:pPr>
            <w:r w:rsidRPr="0084216D">
              <w:rPr>
                <w:rFonts w:ascii="仿宋" w:eastAsia="仿宋" w:hAnsi="仿宋" w:hint="eastAsia"/>
                <w:bCs/>
                <w:sz w:val="24"/>
                <w:szCs w:val="24"/>
              </w:rPr>
              <w:t>3.0</w:t>
            </w:r>
          </w:p>
        </w:tc>
      </w:tr>
      <w:tr w:rsidR="008758D7" w:rsidRPr="0084216D" w14:paraId="33509B66" w14:textId="77777777" w:rsidTr="00C76114">
        <w:trPr>
          <w:trHeight w:val="567"/>
          <w:jc w:val="center"/>
        </w:trPr>
        <w:tc>
          <w:tcPr>
            <w:tcW w:w="2268" w:type="dxa"/>
            <w:noWrap/>
            <w:vAlign w:val="center"/>
            <w:hideMark/>
          </w:tcPr>
          <w:p w14:paraId="375B626D" w14:textId="77777777" w:rsidR="008758D7" w:rsidRPr="0084216D" w:rsidRDefault="008758D7" w:rsidP="002F102A">
            <w:pPr>
              <w:spacing w:line="360" w:lineRule="auto"/>
              <w:jc w:val="center"/>
              <w:rPr>
                <w:rFonts w:ascii="仿宋" w:eastAsia="仿宋" w:hAnsi="仿宋"/>
                <w:bCs/>
                <w:sz w:val="24"/>
                <w:szCs w:val="24"/>
              </w:rPr>
            </w:pPr>
            <w:r w:rsidRPr="0084216D">
              <w:rPr>
                <w:rFonts w:ascii="仿宋" w:eastAsia="仿宋" w:hAnsi="仿宋" w:hint="eastAsia"/>
                <w:bCs/>
                <w:sz w:val="24"/>
                <w:szCs w:val="24"/>
              </w:rPr>
              <w:t>BTJC0020</w:t>
            </w:r>
          </w:p>
        </w:tc>
        <w:tc>
          <w:tcPr>
            <w:tcW w:w="3823" w:type="dxa"/>
            <w:noWrap/>
            <w:vAlign w:val="center"/>
            <w:hideMark/>
          </w:tcPr>
          <w:p w14:paraId="47DBB7E7" w14:textId="1E6A1896" w:rsidR="008758D7" w:rsidRPr="0084216D" w:rsidRDefault="008758D7" w:rsidP="00D717D2">
            <w:pPr>
              <w:spacing w:line="360" w:lineRule="auto"/>
              <w:jc w:val="left"/>
              <w:rPr>
                <w:rFonts w:ascii="仿宋" w:eastAsia="仿宋" w:hAnsi="仿宋"/>
                <w:bCs/>
                <w:sz w:val="24"/>
                <w:szCs w:val="24"/>
              </w:rPr>
            </w:pPr>
            <w:r w:rsidRPr="0084216D">
              <w:rPr>
                <w:rFonts w:ascii="仿宋" w:eastAsia="仿宋" w:hAnsi="仿宋" w:hint="eastAsia"/>
                <w:bCs/>
                <w:sz w:val="24"/>
                <w:szCs w:val="24"/>
              </w:rPr>
              <w:t>土木交通</w:t>
            </w:r>
            <w:r w:rsidR="0046565D" w:rsidRPr="0084216D">
              <w:rPr>
                <w:rFonts w:ascii="仿宋" w:eastAsia="仿宋" w:hAnsi="仿宋" w:hint="eastAsia"/>
                <w:bCs/>
                <w:sz w:val="24"/>
                <w:szCs w:val="24"/>
              </w:rPr>
              <w:t>材料</w:t>
            </w:r>
            <w:r w:rsidRPr="0084216D">
              <w:rPr>
                <w:rFonts w:ascii="仿宋" w:eastAsia="仿宋" w:hAnsi="仿宋" w:hint="eastAsia"/>
                <w:bCs/>
                <w:sz w:val="24"/>
                <w:szCs w:val="24"/>
              </w:rPr>
              <w:t>导论(研讨)</w:t>
            </w:r>
          </w:p>
        </w:tc>
        <w:tc>
          <w:tcPr>
            <w:tcW w:w="1847" w:type="dxa"/>
            <w:noWrap/>
            <w:vAlign w:val="center"/>
            <w:hideMark/>
          </w:tcPr>
          <w:p w14:paraId="532AFD9F" w14:textId="77777777" w:rsidR="008758D7" w:rsidRPr="0084216D" w:rsidRDefault="008758D7" w:rsidP="002F102A">
            <w:pPr>
              <w:spacing w:line="360" w:lineRule="auto"/>
              <w:jc w:val="center"/>
              <w:rPr>
                <w:rFonts w:ascii="仿宋" w:eastAsia="仿宋" w:hAnsi="仿宋"/>
                <w:bCs/>
                <w:sz w:val="24"/>
                <w:szCs w:val="24"/>
              </w:rPr>
            </w:pPr>
            <w:r w:rsidRPr="0084216D">
              <w:rPr>
                <w:rFonts w:ascii="仿宋" w:eastAsia="仿宋" w:hAnsi="仿宋" w:hint="eastAsia"/>
                <w:bCs/>
                <w:sz w:val="24"/>
                <w:szCs w:val="24"/>
              </w:rPr>
              <w:t>1.0</w:t>
            </w:r>
          </w:p>
        </w:tc>
      </w:tr>
    </w:tbl>
    <w:p w14:paraId="03DA9B6F" w14:textId="77777777" w:rsidR="00240CEC" w:rsidRDefault="00851833" w:rsidP="009B1CBF">
      <w:pPr>
        <w:spacing w:line="360" w:lineRule="auto"/>
        <w:rPr>
          <w:rFonts w:ascii="仿宋" w:eastAsia="仿宋" w:hAnsi="仿宋"/>
          <w:sz w:val="32"/>
          <w:szCs w:val="32"/>
        </w:rPr>
      </w:pPr>
      <w:r w:rsidRPr="0084216D">
        <w:rPr>
          <w:rFonts w:ascii="仿宋" w:eastAsia="仿宋" w:hAnsi="仿宋" w:hint="eastAsia"/>
          <w:sz w:val="32"/>
          <w:szCs w:val="32"/>
        </w:rPr>
        <w:lastRenderedPageBreak/>
        <w:t>（绩点计算时，请以以上所列课程为准。因不可抗力导致存在未修课程的，成绩计算方法由分流工作组讨论决定</w:t>
      </w:r>
      <w:r w:rsidR="009B1CBF">
        <w:rPr>
          <w:rFonts w:ascii="仿宋" w:eastAsia="仿宋" w:hAnsi="仿宋" w:hint="eastAsia"/>
          <w:sz w:val="32"/>
          <w:szCs w:val="32"/>
        </w:rPr>
        <w:t>。</w:t>
      </w:r>
      <w:r w:rsidRPr="0084216D">
        <w:rPr>
          <w:rFonts w:ascii="仿宋" w:eastAsia="仿宋" w:hAnsi="仿宋" w:hint="eastAsia"/>
          <w:sz w:val="32"/>
          <w:szCs w:val="32"/>
        </w:rPr>
        <w:t>）</w:t>
      </w:r>
      <w:r w:rsidR="009B1CBF">
        <w:rPr>
          <w:rFonts w:ascii="仿宋" w:eastAsia="仿宋" w:hAnsi="仿宋" w:hint="eastAsia"/>
          <w:sz w:val="32"/>
          <w:szCs w:val="32"/>
        </w:rPr>
        <w:t xml:space="preserve"> </w:t>
      </w:r>
    </w:p>
    <w:p w14:paraId="3B905181" w14:textId="2A9388F9" w:rsidR="00240CEC" w:rsidRDefault="00240CEC" w:rsidP="00240CEC">
      <w:pPr>
        <w:spacing w:line="360" w:lineRule="auto"/>
        <w:ind w:firstLine="645"/>
        <w:rPr>
          <w:rFonts w:ascii="仿宋" w:eastAsia="仿宋" w:hAnsi="仿宋"/>
          <w:sz w:val="32"/>
          <w:szCs w:val="32"/>
        </w:rPr>
      </w:pPr>
      <w:r>
        <w:rPr>
          <w:rFonts w:ascii="仿宋" w:eastAsia="仿宋" w:hAnsi="仿宋" w:hint="eastAsia"/>
          <w:sz w:val="32"/>
          <w:szCs w:val="32"/>
        </w:rPr>
        <w:t>说明：</w:t>
      </w:r>
    </w:p>
    <w:p w14:paraId="2846D3EF" w14:textId="77777777" w:rsidR="00240CEC" w:rsidRDefault="00240CEC" w:rsidP="00240CEC">
      <w:pPr>
        <w:spacing w:line="360" w:lineRule="auto"/>
        <w:ind w:firstLine="645"/>
        <w:rPr>
          <w:rFonts w:ascii="仿宋" w:eastAsia="仿宋" w:hAnsi="仿宋"/>
          <w:sz w:val="32"/>
          <w:szCs w:val="32"/>
        </w:rPr>
      </w:pPr>
      <w:r>
        <w:rPr>
          <w:rFonts w:ascii="仿宋" w:eastAsia="仿宋" w:hAnsi="仿宋" w:hint="eastAsia"/>
          <w:sz w:val="32"/>
          <w:szCs w:val="32"/>
        </w:rPr>
        <w:t>1、</w:t>
      </w:r>
      <w:r w:rsidRPr="00240CEC">
        <w:rPr>
          <w:rFonts w:ascii="仿宋" w:eastAsia="仿宋" w:hAnsi="仿宋" w:hint="eastAsia"/>
          <w:sz w:val="32"/>
          <w:szCs w:val="32"/>
        </w:rPr>
        <w:t>经武装部认定因疫情未到校参加军训的学生，军训不纳入学分绩点计算（分子分母均不算）。因其他原因未参加军训的学生处理方式同缓考及未修课程</w:t>
      </w:r>
      <w:r>
        <w:rPr>
          <w:rFonts w:ascii="仿宋" w:eastAsia="仿宋" w:hAnsi="仿宋" w:hint="eastAsia"/>
          <w:sz w:val="32"/>
          <w:szCs w:val="32"/>
        </w:rPr>
        <w:t>；</w:t>
      </w:r>
    </w:p>
    <w:p w14:paraId="36665B57" w14:textId="244C5E17" w:rsidR="00851833" w:rsidRPr="0084216D" w:rsidRDefault="00240CEC" w:rsidP="00240CEC">
      <w:pPr>
        <w:spacing w:line="360" w:lineRule="auto"/>
        <w:ind w:firstLine="645"/>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 xml:space="preserve"> </w:t>
      </w:r>
      <w:r w:rsidRPr="00240CEC">
        <w:rPr>
          <w:rFonts w:ascii="仿宋" w:eastAsia="仿宋" w:hAnsi="仿宋" w:hint="eastAsia"/>
          <w:sz w:val="32"/>
          <w:szCs w:val="32"/>
        </w:rPr>
        <w:t>缓考及未修的课程原则上以0分纳入学分绩点计算，如因不可抗力等客观因素导致的，可由学生本人提出申请并提供相应证明，经分</w:t>
      </w:r>
      <w:r>
        <w:rPr>
          <w:rFonts w:ascii="仿宋" w:eastAsia="仿宋" w:hAnsi="仿宋" w:hint="eastAsia"/>
          <w:sz w:val="32"/>
          <w:szCs w:val="32"/>
        </w:rPr>
        <w:t>流工作组审核并公示后报教务处备案，对应课程可不纳入学分绩点计算</w:t>
      </w:r>
      <w:r w:rsidR="00851833" w:rsidRPr="0084216D">
        <w:rPr>
          <w:rFonts w:ascii="仿宋" w:eastAsia="仿宋" w:hAnsi="仿宋" w:hint="eastAsia"/>
          <w:sz w:val="32"/>
          <w:szCs w:val="32"/>
        </w:rPr>
        <w:t>。</w:t>
      </w:r>
    </w:p>
    <w:p w14:paraId="0FCAF6CB" w14:textId="1B2222E9" w:rsidR="00851833" w:rsidRPr="0084216D" w:rsidRDefault="00851833" w:rsidP="00D717D2">
      <w:pPr>
        <w:spacing w:line="360" w:lineRule="auto"/>
        <w:jc w:val="left"/>
        <w:rPr>
          <w:rFonts w:ascii="仿宋" w:eastAsia="仿宋" w:hAnsi="仿宋"/>
          <w:b/>
          <w:sz w:val="32"/>
          <w:szCs w:val="32"/>
        </w:rPr>
      </w:pPr>
      <w:r w:rsidRPr="0084216D">
        <w:rPr>
          <w:rFonts w:ascii="仿宋" w:eastAsia="仿宋" w:hAnsi="仿宋" w:hint="eastAsia"/>
          <w:b/>
          <w:sz w:val="32"/>
          <w:szCs w:val="32"/>
        </w:rPr>
        <w:t>四、综合评价办法</w:t>
      </w:r>
    </w:p>
    <w:p w14:paraId="786A8995" w14:textId="77777777" w:rsidR="00851833" w:rsidRPr="0084216D" w:rsidRDefault="00851833" w:rsidP="0084216D">
      <w:pPr>
        <w:snapToGrid w:val="0"/>
        <w:spacing w:line="360" w:lineRule="auto"/>
        <w:ind w:firstLineChars="200" w:firstLine="640"/>
        <w:rPr>
          <w:rFonts w:ascii="仿宋" w:eastAsia="仿宋" w:hAnsi="仿宋"/>
          <w:color w:val="000000"/>
          <w:sz w:val="32"/>
          <w:szCs w:val="32"/>
        </w:rPr>
      </w:pPr>
      <w:r w:rsidRPr="0084216D">
        <w:rPr>
          <w:rFonts w:ascii="仿宋" w:eastAsia="仿宋" w:hAnsi="仿宋" w:hint="eastAsia"/>
          <w:color w:val="000000"/>
          <w:sz w:val="32"/>
          <w:szCs w:val="32"/>
        </w:rPr>
        <w:t>为鼓励学生主动进行学术科研，全面发展兴趣、爱好，积极参加院系、学校相关活动，综合评测成绩包括课程成绩和第二课堂成绩。</w:t>
      </w:r>
    </w:p>
    <w:p w14:paraId="2A2D100B" w14:textId="77777777" w:rsidR="00851833" w:rsidRPr="0084216D" w:rsidRDefault="00851833" w:rsidP="0084216D">
      <w:pPr>
        <w:numPr>
          <w:ilvl w:val="0"/>
          <w:numId w:val="3"/>
        </w:numPr>
        <w:snapToGrid w:val="0"/>
        <w:spacing w:line="360" w:lineRule="auto"/>
        <w:rPr>
          <w:rFonts w:ascii="仿宋" w:eastAsia="仿宋" w:hAnsi="仿宋"/>
          <w:b/>
          <w:bCs/>
          <w:color w:val="000000"/>
          <w:sz w:val="32"/>
          <w:szCs w:val="32"/>
        </w:rPr>
      </w:pPr>
      <w:r w:rsidRPr="0084216D">
        <w:rPr>
          <w:rFonts w:ascii="仿宋" w:eastAsia="仿宋" w:hAnsi="仿宋" w:hint="eastAsia"/>
          <w:b/>
          <w:bCs/>
          <w:color w:val="000000"/>
          <w:sz w:val="32"/>
          <w:szCs w:val="32"/>
        </w:rPr>
        <w:t>综合评测成绩计分方法</w:t>
      </w:r>
    </w:p>
    <w:p w14:paraId="1DCD33AA" w14:textId="77777777" w:rsidR="00851833" w:rsidRPr="0084216D" w:rsidRDefault="00851833" w:rsidP="0084216D">
      <w:pPr>
        <w:snapToGrid w:val="0"/>
        <w:spacing w:line="360" w:lineRule="auto"/>
        <w:rPr>
          <w:rFonts w:ascii="仿宋" w:eastAsia="仿宋" w:hAnsi="仿宋"/>
          <w:color w:val="000000"/>
          <w:sz w:val="32"/>
          <w:szCs w:val="32"/>
        </w:rPr>
      </w:pPr>
      <w:r w:rsidRPr="0084216D">
        <w:rPr>
          <w:rFonts w:ascii="仿宋" w:eastAsia="仿宋" w:hAnsi="仿宋" w:hint="eastAsia"/>
          <w:color w:val="000000"/>
          <w:sz w:val="32"/>
          <w:szCs w:val="32"/>
        </w:rPr>
        <w:t>综合评测成绩 = 课程成绩*A + 第二课堂成绩*B</w:t>
      </w:r>
    </w:p>
    <w:p w14:paraId="6443C70A" w14:textId="77777777" w:rsidR="00851833" w:rsidRPr="0084216D" w:rsidRDefault="00851833" w:rsidP="0084216D">
      <w:pPr>
        <w:snapToGrid w:val="0"/>
        <w:spacing w:line="360" w:lineRule="auto"/>
        <w:rPr>
          <w:rFonts w:ascii="仿宋" w:eastAsia="仿宋" w:hAnsi="仿宋"/>
          <w:color w:val="000000"/>
          <w:sz w:val="32"/>
          <w:szCs w:val="32"/>
        </w:rPr>
      </w:pPr>
      <w:r w:rsidRPr="0084216D">
        <w:rPr>
          <w:rFonts w:ascii="仿宋" w:eastAsia="仿宋" w:hAnsi="仿宋" w:hint="eastAsia"/>
          <w:color w:val="000000"/>
          <w:sz w:val="32"/>
          <w:szCs w:val="32"/>
        </w:rPr>
        <w:t>其中：A= 95 %; B= 5 %</w:t>
      </w:r>
    </w:p>
    <w:p w14:paraId="1737B303" w14:textId="77777777" w:rsidR="00851833" w:rsidRPr="0084216D" w:rsidRDefault="00851833" w:rsidP="0084216D">
      <w:pPr>
        <w:snapToGrid w:val="0"/>
        <w:spacing w:line="360" w:lineRule="auto"/>
        <w:rPr>
          <w:rFonts w:ascii="仿宋" w:eastAsia="仿宋" w:hAnsi="仿宋"/>
          <w:color w:val="000000"/>
          <w:sz w:val="32"/>
          <w:szCs w:val="32"/>
        </w:rPr>
      </w:pPr>
      <w:r w:rsidRPr="0084216D">
        <w:rPr>
          <w:rFonts w:ascii="仿宋" w:eastAsia="仿宋" w:hAnsi="仿宋" w:hint="eastAsia"/>
          <w:color w:val="000000"/>
          <w:sz w:val="32"/>
          <w:szCs w:val="32"/>
        </w:rPr>
        <w:t>说明：</w:t>
      </w:r>
    </w:p>
    <w:p w14:paraId="4EDB2E8A" w14:textId="77777777" w:rsidR="00851833" w:rsidRPr="0084216D" w:rsidRDefault="00851833" w:rsidP="0084216D">
      <w:pPr>
        <w:snapToGrid w:val="0"/>
        <w:spacing w:line="360" w:lineRule="auto"/>
        <w:rPr>
          <w:rFonts w:ascii="仿宋" w:eastAsia="仿宋" w:hAnsi="仿宋"/>
          <w:color w:val="000000"/>
          <w:sz w:val="32"/>
          <w:szCs w:val="32"/>
        </w:rPr>
      </w:pPr>
      <w:r w:rsidRPr="0084216D">
        <w:rPr>
          <w:rFonts w:ascii="仿宋" w:eastAsia="仿宋" w:hAnsi="仿宋" w:hint="eastAsia"/>
          <w:color w:val="000000"/>
          <w:sz w:val="32"/>
          <w:szCs w:val="32"/>
        </w:rPr>
        <w:t>（1）课程成绩即“首修课程加权平均分”，计算方法为：累加相应课程成绩乘以课程学分得到总课程分，总课程分除以课程总学分，得到“首修课程加权平均分”；</w:t>
      </w:r>
    </w:p>
    <w:p w14:paraId="499543AB" w14:textId="7C6C2627" w:rsidR="00851833" w:rsidRPr="0084216D" w:rsidRDefault="00851833" w:rsidP="0084216D">
      <w:pPr>
        <w:snapToGrid w:val="0"/>
        <w:spacing w:line="360" w:lineRule="auto"/>
        <w:rPr>
          <w:rFonts w:ascii="仿宋" w:eastAsia="仿宋" w:hAnsi="仿宋"/>
          <w:color w:val="000000"/>
          <w:sz w:val="32"/>
          <w:szCs w:val="32"/>
        </w:rPr>
      </w:pPr>
      <w:r w:rsidRPr="0084216D">
        <w:rPr>
          <w:rFonts w:ascii="仿宋" w:eastAsia="仿宋" w:hAnsi="仿宋" w:hint="eastAsia"/>
          <w:color w:val="000000"/>
          <w:sz w:val="32"/>
          <w:szCs w:val="32"/>
        </w:rPr>
        <w:t>（2）第二课堂成绩包括：科创竞赛、学术创新、学生工作及</w:t>
      </w:r>
      <w:r w:rsidRPr="0084216D">
        <w:rPr>
          <w:rFonts w:ascii="仿宋" w:eastAsia="仿宋" w:hAnsi="仿宋" w:hint="eastAsia"/>
          <w:color w:val="000000"/>
          <w:sz w:val="32"/>
          <w:szCs w:val="32"/>
        </w:rPr>
        <w:lastRenderedPageBreak/>
        <w:t>校院活动的得分。</w:t>
      </w:r>
      <w:r w:rsidR="00704B38" w:rsidRPr="0084216D">
        <w:rPr>
          <w:rFonts w:ascii="仿宋" w:eastAsia="仿宋" w:hAnsi="仿宋" w:hint="eastAsia"/>
          <w:color w:val="000000"/>
          <w:sz w:val="32"/>
          <w:szCs w:val="32"/>
        </w:rPr>
        <w:t>截止到2022-2023学年春季学期最后一天</w:t>
      </w:r>
      <w:r w:rsidRPr="0084216D">
        <w:rPr>
          <w:rFonts w:ascii="仿宋" w:eastAsia="仿宋" w:hAnsi="仿宋" w:hint="eastAsia"/>
          <w:color w:val="000000"/>
          <w:sz w:val="32"/>
          <w:szCs w:val="32"/>
        </w:rPr>
        <w:t>；</w:t>
      </w:r>
    </w:p>
    <w:p w14:paraId="7E51C14C" w14:textId="77777777" w:rsidR="00851833" w:rsidRPr="0084216D" w:rsidRDefault="00851833" w:rsidP="0084216D">
      <w:pPr>
        <w:snapToGrid w:val="0"/>
        <w:spacing w:line="360" w:lineRule="auto"/>
        <w:rPr>
          <w:rFonts w:ascii="仿宋" w:eastAsia="仿宋" w:hAnsi="仿宋"/>
          <w:color w:val="000000"/>
          <w:sz w:val="32"/>
          <w:szCs w:val="32"/>
        </w:rPr>
      </w:pPr>
      <w:r w:rsidRPr="0084216D">
        <w:rPr>
          <w:rFonts w:ascii="仿宋" w:eastAsia="仿宋" w:hAnsi="仿宋" w:hint="eastAsia"/>
          <w:color w:val="000000"/>
          <w:sz w:val="32"/>
          <w:szCs w:val="32"/>
        </w:rPr>
        <w:t>（3）各项成绩精确到小数点后三位。</w:t>
      </w:r>
    </w:p>
    <w:p w14:paraId="21717A12" w14:textId="1AD8CA3F" w:rsidR="00851833" w:rsidRPr="0084216D" w:rsidRDefault="00851833" w:rsidP="0084216D">
      <w:pPr>
        <w:snapToGrid w:val="0"/>
        <w:spacing w:line="360" w:lineRule="auto"/>
        <w:rPr>
          <w:rFonts w:ascii="仿宋" w:eastAsia="仿宋" w:hAnsi="仿宋"/>
          <w:b/>
          <w:bCs/>
          <w:color w:val="000000"/>
          <w:sz w:val="32"/>
          <w:szCs w:val="32"/>
        </w:rPr>
      </w:pPr>
      <w:r w:rsidRPr="0084216D">
        <w:rPr>
          <w:rFonts w:ascii="仿宋" w:eastAsia="仿宋" w:hAnsi="仿宋" w:hint="eastAsia"/>
          <w:b/>
          <w:bCs/>
          <w:color w:val="000000"/>
          <w:sz w:val="32"/>
          <w:szCs w:val="32"/>
        </w:rPr>
        <w:t>2.第二课堂成绩计分办法</w:t>
      </w:r>
    </w:p>
    <w:p w14:paraId="1964C8F4" w14:textId="086E5051" w:rsidR="00851833" w:rsidRPr="0084216D" w:rsidRDefault="00611AD6" w:rsidP="00611AD6">
      <w:pPr>
        <w:snapToGrid w:val="0"/>
        <w:spacing w:line="360" w:lineRule="auto"/>
        <w:rPr>
          <w:rFonts w:ascii="仿宋" w:eastAsia="仿宋" w:hAnsi="仿宋"/>
          <w:color w:val="000000"/>
          <w:sz w:val="32"/>
          <w:szCs w:val="32"/>
        </w:rPr>
      </w:pPr>
      <w:r w:rsidRPr="00611AD6">
        <w:rPr>
          <w:rFonts w:ascii="仿宋" w:eastAsia="仿宋" w:hAnsi="仿宋" w:hint="eastAsia"/>
          <w:color w:val="000000"/>
          <w:sz w:val="32"/>
          <w:szCs w:val="32"/>
        </w:rPr>
        <w:t>Ⅰ</w:t>
      </w:r>
      <w:r>
        <w:rPr>
          <w:rFonts w:ascii="仿宋" w:eastAsia="仿宋" w:hAnsi="仿宋" w:hint="eastAsia"/>
          <w:color w:val="000000"/>
          <w:sz w:val="32"/>
          <w:szCs w:val="32"/>
        </w:rPr>
        <w:t>.</w:t>
      </w:r>
      <w:r w:rsidR="00851833" w:rsidRPr="0084216D">
        <w:rPr>
          <w:rFonts w:ascii="仿宋" w:eastAsia="仿宋" w:hAnsi="仿宋" w:hint="eastAsia"/>
          <w:color w:val="000000"/>
          <w:sz w:val="32"/>
          <w:szCs w:val="32"/>
        </w:rPr>
        <w:t>科创竞赛</w:t>
      </w:r>
    </w:p>
    <w:p w14:paraId="4A7DE5E6" w14:textId="77777777" w:rsidR="00851833" w:rsidRPr="0084216D" w:rsidRDefault="00851833" w:rsidP="00611AD6">
      <w:pPr>
        <w:spacing w:line="360" w:lineRule="auto"/>
        <w:jc w:val="center"/>
        <w:rPr>
          <w:rFonts w:ascii="仿宋" w:eastAsia="仿宋" w:hAnsi="仿宋"/>
          <w:b/>
          <w:sz w:val="32"/>
          <w:szCs w:val="32"/>
        </w:rPr>
      </w:pPr>
      <w:r w:rsidRPr="0084216D">
        <w:rPr>
          <w:rFonts w:ascii="仿宋" w:eastAsia="仿宋" w:hAnsi="仿宋" w:hint="eastAsia"/>
          <w:b/>
          <w:sz w:val="32"/>
          <w:szCs w:val="32"/>
        </w:rPr>
        <w:t>表1 科创竞赛分类及对应分值</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1701"/>
        <w:gridCol w:w="1417"/>
        <w:gridCol w:w="1276"/>
        <w:gridCol w:w="1213"/>
      </w:tblGrid>
      <w:tr w:rsidR="00851833" w:rsidRPr="0084216D" w14:paraId="590CBD66" w14:textId="77777777" w:rsidTr="00611AD6">
        <w:trPr>
          <w:trHeight w:val="567"/>
        </w:trPr>
        <w:tc>
          <w:tcPr>
            <w:tcW w:w="988" w:type="dxa"/>
            <w:vAlign w:val="center"/>
          </w:tcPr>
          <w:p w14:paraId="5AE9774E" w14:textId="77777777" w:rsidR="00851833" w:rsidRPr="0084216D" w:rsidRDefault="00851833" w:rsidP="00611AD6">
            <w:pPr>
              <w:spacing w:line="276" w:lineRule="auto"/>
              <w:jc w:val="center"/>
              <w:rPr>
                <w:rFonts w:ascii="仿宋" w:eastAsia="仿宋" w:hAnsi="仿宋"/>
                <w:b/>
                <w:sz w:val="24"/>
                <w:szCs w:val="24"/>
              </w:rPr>
            </w:pPr>
            <w:r w:rsidRPr="0084216D">
              <w:rPr>
                <w:rFonts w:ascii="仿宋" w:eastAsia="仿宋" w:hAnsi="仿宋" w:hint="eastAsia"/>
                <w:b/>
                <w:sz w:val="24"/>
                <w:szCs w:val="24"/>
              </w:rPr>
              <w:t>等级</w:t>
            </w:r>
          </w:p>
        </w:tc>
        <w:tc>
          <w:tcPr>
            <w:tcW w:w="1701" w:type="dxa"/>
            <w:vAlign w:val="center"/>
          </w:tcPr>
          <w:p w14:paraId="4992C181" w14:textId="77777777" w:rsidR="00851833" w:rsidRPr="0084216D" w:rsidRDefault="00851833" w:rsidP="00611AD6">
            <w:pPr>
              <w:spacing w:line="276" w:lineRule="auto"/>
              <w:jc w:val="center"/>
              <w:rPr>
                <w:rFonts w:ascii="仿宋" w:eastAsia="仿宋" w:hAnsi="仿宋"/>
                <w:b/>
                <w:sz w:val="24"/>
                <w:szCs w:val="24"/>
              </w:rPr>
            </w:pPr>
            <w:r w:rsidRPr="0084216D">
              <w:rPr>
                <w:rFonts w:ascii="仿宋" w:eastAsia="仿宋" w:hAnsi="仿宋" w:hint="eastAsia"/>
                <w:b/>
                <w:sz w:val="24"/>
                <w:szCs w:val="24"/>
              </w:rPr>
              <w:t>国际二等奖、国家级一等奖及以上</w:t>
            </w:r>
          </w:p>
        </w:tc>
        <w:tc>
          <w:tcPr>
            <w:tcW w:w="1701" w:type="dxa"/>
            <w:vAlign w:val="center"/>
          </w:tcPr>
          <w:p w14:paraId="1E16475C" w14:textId="77777777" w:rsidR="00851833" w:rsidRPr="0084216D" w:rsidRDefault="00851833" w:rsidP="00611AD6">
            <w:pPr>
              <w:spacing w:line="276" w:lineRule="auto"/>
              <w:jc w:val="center"/>
              <w:rPr>
                <w:rFonts w:ascii="仿宋" w:eastAsia="仿宋" w:hAnsi="仿宋"/>
                <w:b/>
                <w:sz w:val="24"/>
                <w:szCs w:val="24"/>
              </w:rPr>
            </w:pPr>
            <w:r w:rsidRPr="0084216D">
              <w:rPr>
                <w:rFonts w:ascii="仿宋" w:eastAsia="仿宋" w:hAnsi="仿宋" w:hint="eastAsia"/>
                <w:b/>
                <w:sz w:val="24"/>
                <w:szCs w:val="24"/>
              </w:rPr>
              <w:t>国际三等奖、国家级二等奖或省级一等奖</w:t>
            </w:r>
          </w:p>
        </w:tc>
        <w:tc>
          <w:tcPr>
            <w:tcW w:w="1417" w:type="dxa"/>
            <w:vAlign w:val="center"/>
          </w:tcPr>
          <w:p w14:paraId="57BC5190" w14:textId="77777777" w:rsidR="00851833" w:rsidRPr="0084216D" w:rsidRDefault="00851833" w:rsidP="00611AD6">
            <w:pPr>
              <w:spacing w:line="276" w:lineRule="auto"/>
              <w:jc w:val="center"/>
              <w:rPr>
                <w:rFonts w:ascii="仿宋" w:eastAsia="仿宋" w:hAnsi="仿宋"/>
                <w:b/>
                <w:sz w:val="24"/>
                <w:szCs w:val="24"/>
              </w:rPr>
            </w:pPr>
            <w:r w:rsidRPr="0084216D">
              <w:rPr>
                <w:rFonts w:ascii="仿宋" w:eastAsia="仿宋" w:hAnsi="仿宋" w:hint="eastAsia"/>
                <w:b/>
                <w:sz w:val="24"/>
                <w:szCs w:val="24"/>
              </w:rPr>
              <w:t>国家级三等奖或省级二等奖</w:t>
            </w:r>
          </w:p>
        </w:tc>
        <w:tc>
          <w:tcPr>
            <w:tcW w:w="1276" w:type="dxa"/>
            <w:vAlign w:val="center"/>
          </w:tcPr>
          <w:p w14:paraId="6E91E38A" w14:textId="77777777" w:rsidR="00851833" w:rsidRPr="0084216D" w:rsidRDefault="00851833" w:rsidP="00611AD6">
            <w:pPr>
              <w:spacing w:line="276" w:lineRule="auto"/>
              <w:jc w:val="center"/>
              <w:rPr>
                <w:rFonts w:ascii="仿宋" w:eastAsia="仿宋" w:hAnsi="仿宋"/>
                <w:b/>
                <w:sz w:val="24"/>
                <w:szCs w:val="24"/>
              </w:rPr>
            </w:pPr>
            <w:r w:rsidRPr="0084216D">
              <w:rPr>
                <w:rFonts w:ascii="仿宋" w:eastAsia="仿宋" w:hAnsi="仿宋" w:hint="eastAsia"/>
                <w:b/>
                <w:sz w:val="24"/>
                <w:szCs w:val="24"/>
              </w:rPr>
              <w:t>省级三等奖或校级一等奖</w:t>
            </w:r>
          </w:p>
        </w:tc>
        <w:tc>
          <w:tcPr>
            <w:tcW w:w="1213" w:type="dxa"/>
            <w:vAlign w:val="center"/>
          </w:tcPr>
          <w:p w14:paraId="6DD32A5A" w14:textId="77777777" w:rsidR="00851833" w:rsidRPr="0084216D" w:rsidRDefault="00851833" w:rsidP="00611AD6">
            <w:pPr>
              <w:spacing w:line="276" w:lineRule="auto"/>
              <w:jc w:val="center"/>
              <w:rPr>
                <w:rFonts w:ascii="仿宋" w:eastAsia="仿宋" w:hAnsi="仿宋"/>
                <w:b/>
                <w:sz w:val="24"/>
                <w:szCs w:val="24"/>
              </w:rPr>
            </w:pPr>
            <w:r w:rsidRPr="0084216D">
              <w:rPr>
                <w:rFonts w:ascii="仿宋" w:eastAsia="仿宋" w:hAnsi="仿宋" w:hint="eastAsia"/>
                <w:b/>
                <w:sz w:val="24"/>
                <w:szCs w:val="24"/>
              </w:rPr>
              <w:t>校级二/三等奖</w:t>
            </w:r>
          </w:p>
        </w:tc>
      </w:tr>
      <w:tr w:rsidR="00851833" w:rsidRPr="0084216D" w14:paraId="010C5E2C" w14:textId="77777777" w:rsidTr="00611AD6">
        <w:trPr>
          <w:trHeight w:val="567"/>
        </w:trPr>
        <w:tc>
          <w:tcPr>
            <w:tcW w:w="988" w:type="dxa"/>
            <w:vAlign w:val="center"/>
          </w:tcPr>
          <w:p w14:paraId="58CAD1E3" w14:textId="77777777" w:rsidR="00851833" w:rsidRPr="00611AD6" w:rsidRDefault="00851833" w:rsidP="0084216D">
            <w:pPr>
              <w:spacing w:line="360" w:lineRule="auto"/>
              <w:jc w:val="center"/>
              <w:rPr>
                <w:rFonts w:ascii="仿宋" w:eastAsia="仿宋" w:hAnsi="仿宋"/>
                <w:sz w:val="24"/>
                <w:szCs w:val="24"/>
              </w:rPr>
            </w:pPr>
            <w:r w:rsidRPr="00611AD6">
              <w:rPr>
                <w:rFonts w:ascii="仿宋" w:eastAsia="仿宋" w:hAnsi="仿宋" w:hint="eastAsia"/>
                <w:sz w:val="24"/>
                <w:szCs w:val="24"/>
              </w:rPr>
              <w:t>分值</w:t>
            </w:r>
          </w:p>
        </w:tc>
        <w:tc>
          <w:tcPr>
            <w:tcW w:w="1701" w:type="dxa"/>
            <w:vAlign w:val="center"/>
          </w:tcPr>
          <w:p w14:paraId="77E2D784" w14:textId="77777777" w:rsidR="00851833" w:rsidRPr="0084216D" w:rsidRDefault="00851833" w:rsidP="0084216D">
            <w:pPr>
              <w:spacing w:line="360" w:lineRule="auto"/>
              <w:jc w:val="center"/>
              <w:rPr>
                <w:rFonts w:ascii="仿宋" w:eastAsia="仿宋" w:hAnsi="仿宋"/>
                <w:sz w:val="24"/>
                <w:szCs w:val="24"/>
              </w:rPr>
            </w:pPr>
            <w:r w:rsidRPr="0084216D">
              <w:rPr>
                <w:rFonts w:ascii="仿宋" w:eastAsia="仿宋" w:hAnsi="仿宋" w:hint="eastAsia"/>
                <w:sz w:val="24"/>
                <w:szCs w:val="24"/>
              </w:rPr>
              <w:t>40</w:t>
            </w:r>
          </w:p>
        </w:tc>
        <w:tc>
          <w:tcPr>
            <w:tcW w:w="1701" w:type="dxa"/>
            <w:vAlign w:val="center"/>
          </w:tcPr>
          <w:p w14:paraId="5472CBED" w14:textId="77777777" w:rsidR="00851833" w:rsidRPr="0084216D" w:rsidRDefault="00851833" w:rsidP="0084216D">
            <w:pPr>
              <w:spacing w:line="360" w:lineRule="auto"/>
              <w:jc w:val="center"/>
              <w:rPr>
                <w:rFonts w:ascii="仿宋" w:eastAsia="仿宋" w:hAnsi="仿宋"/>
                <w:sz w:val="24"/>
                <w:szCs w:val="24"/>
              </w:rPr>
            </w:pPr>
            <w:r w:rsidRPr="0084216D">
              <w:rPr>
                <w:rFonts w:ascii="仿宋" w:eastAsia="仿宋" w:hAnsi="仿宋" w:hint="eastAsia"/>
                <w:sz w:val="24"/>
                <w:szCs w:val="24"/>
              </w:rPr>
              <w:t>30</w:t>
            </w:r>
          </w:p>
        </w:tc>
        <w:tc>
          <w:tcPr>
            <w:tcW w:w="1417" w:type="dxa"/>
            <w:vAlign w:val="center"/>
          </w:tcPr>
          <w:p w14:paraId="53062F5E" w14:textId="77777777" w:rsidR="00851833" w:rsidRPr="0084216D" w:rsidRDefault="00851833" w:rsidP="0084216D">
            <w:pPr>
              <w:spacing w:line="360" w:lineRule="auto"/>
              <w:jc w:val="center"/>
              <w:rPr>
                <w:rFonts w:ascii="仿宋" w:eastAsia="仿宋" w:hAnsi="仿宋"/>
                <w:sz w:val="24"/>
                <w:szCs w:val="24"/>
              </w:rPr>
            </w:pPr>
            <w:r w:rsidRPr="0084216D">
              <w:rPr>
                <w:rFonts w:ascii="仿宋" w:eastAsia="仿宋" w:hAnsi="仿宋" w:hint="eastAsia"/>
                <w:sz w:val="24"/>
                <w:szCs w:val="24"/>
              </w:rPr>
              <w:t>20</w:t>
            </w:r>
          </w:p>
        </w:tc>
        <w:tc>
          <w:tcPr>
            <w:tcW w:w="1276" w:type="dxa"/>
            <w:vAlign w:val="center"/>
          </w:tcPr>
          <w:p w14:paraId="2F54150C" w14:textId="77777777" w:rsidR="00851833" w:rsidRPr="0084216D" w:rsidRDefault="00851833" w:rsidP="0084216D">
            <w:pPr>
              <w:spacing w:line="360" w:lineRule="auto"/>
              <w:jc w:val="center"/>
              <w:rPr>
                <w:rFonts w:ascii="仿宋" w:eastAsia="仿宋" w:hAnsi="仿宋"/>
                <w:sz w:val="24"/>
                <w:szCs w:val="24"/>
              </w:rPr>
            </w:pPr>
            <w:r w:rsidRPr="0084216D">
              <w:rPr>
                <w:rFonts w:ascii="仿宋" w:eastAsia="仿宋" w:hAnsi="仿宋" w:hint="eastAsia"/>
                <w:sz w:val="24"/>
                <w:szCs w:val="24"/>
              </w:rPr>
              <w:t>10</w:t>
            </w:r>
          </w:p>
        </w:tc>
        <w:tc>
          <w:tcPr>
            <w:tcW w:w="1213" w:type="dxa"/>
            <w:vAlign w:val="center"/>
          </w:tcPr>
          <w:p w14:paraId="47B8366A" w14:textId="77777777" w:rsidR="00851833" w:rsidRPr="0084216D" w:rsidRDefault="00851833" w:rsidP="0084216D">
            <w:pPr>
              <w:spacing w:line="360" w:lineRule="auto"/>
              <w:jc w:val="center"/>
              <w:rPr>
                <w:rFonts w:ascii="仿宋" w:eastAsia="仿宋" w:hAnsi="仿宋"/>
                <w:sz w:val="24"/>
                <w:szCs w:val="24"/>
              </w:rPr>
            </w:pPr>
            <w:r w:rsidRPr="0084216D">
              <w:rPr>
                <w:rFonts w:ascii="仿宋" w:eastAsia="仿宋" w:hAnsi="仿宋" w:hint="eastAsia"/>
                <w:sz w:val="24"/>
                <w:szCs w:val="24"/>
              </w:rPr>
              <w:t>5</w:t>
            </w:r>
          </w:p>
        </w:tc>
      </w:tr>
    </w:tbl>
    <w:p w14:paraId="52857368" w14:textId="77777777" w:rsidR="00851833" w:rsidRPr="0084216D" w:rsidRDefault="00851833" w:rsidP="00611AD6">
      <w:pPr>
        <w:snapToGrid w:val="0"/>
        <w:spacing w:beforeLines="50" w:before="156" w:line="360" w:lineRule="auto"/>
        <w:rPr>
          <w:rFonts w:ascii="仿宋" w:eastAsia="仿宋" w:hAnsi="仿宋"/>
          <w:color w:val="000000"/>
          <w:sz w:val="32"/>
          <w:szCs w:val="32"/>
        </w:rPr>
      </w:pPr>
      <w:r w:rsidRPr="0084216D">
        <w:rPr>
          <w:rFonts w:ascii="仿宋" w:eastAsia="仿宋" w:hAnsi="仿宋" w:hint="eastAsia"/>
          <w:color w:val="000000"/>
          <w:sz w:val="32"/>
          <w:szCs w:val="32"/>
        </w:rPr>
        <w:t>说明：</w:t>
      </w:r>
    </w:p>
    <w:p w14:paraId="64A94A2D" w14:textId="77777777" w:rsidR="00851833" w:rsidRPr="0084216D" w:rsidRDefault="00851833" w:rsidP="00611AD6">
      <w:pPr>
        <w:snapToGrid w:val="0"/>
        <w:spacing w:line="360" w:lineRule="auto"/>
        <w:rPr>
          <w:rFonts w:ascii="仿宋" w:eastAsia="仿宋" w:hAnsi="仿宋"/>
          <w:color w:val="000000"/>
          <w:sz w:val="32"/>
          <w:szCs w:val="32"/>
        </w:rPr>
      </w:pPr>
      <w:r w:rsidRPr="0084216D">
        <w:rPr>
          <w:rFonts w:ascii="仿宋" w:eastAsia="仿宋" w:hAnsi="仿宋" w:hint="eastAsia"/>
          <w:color w:val="000000"/>
          <w:sz w:val="32"/>
          <w:szCs w:val="32"/>
        </w:rPr>
        <w:t>（1）对列入学生课外研学系统（以下简称SRTP系统）的竞赛方可计入竞赛得分，相应等级以教务处认定的等级为准；</w:t>
      </w:r>
    </w:p>
    <w:p w14:paraId="4D8F8D25" w14:textId="77777777" w:rsidR="00851833" w:rsidRPr="0084216D" w:rsidRDefault="00851833" w:rsidP="00611AD6">
      <w:pPr>
        <w:snapToGrid w:val="0"/>
        <w:spacing w:line="360" w:lineRule="auto"/>
        <w:rPr>
          <w:rFonts w:ascii="仿宋" w:eastAsia="仿宋" w:hAnsi="仿宋"/>
          <w:color w:val="000000"/>
          <w:sz w:val="32"/>
          <w:szCs w:val="32"/>
        </w:rPr>
      </w:pPr>
      <w:r w:rsidRPr="0084216D">
        <w:rPr>
          <w:rFonts w:ascii="仿宋" w:eastAsia="仿宋" w:hAnsi="仿宋" w:hint="eastAsia"/>
          <w:color w:val="000000"/>
          <w:sz w:val="32"/>
          <w:szCs w:val="32"/>
        </w:rPr>
        <w:t>（2）多人组队参赛的，按教务处系统中约定的贡献比例计分，未有约定的按参与总人数平均分配；</w:t>
      </w:r>
    </w:p>
    <w:p w14:paraId="17269465" w14:textId="77777777" w:rsidR="00851833" w:rsidRPr="0084216D" w:rsidRDefault="00851833" w:rsidP="00611AD6">
      <w:pPr>
        <w:snapToGrid w:val="0"/>
        <w:spacing w:line="360" w:lineRule="auto"/>
        <w:rPr>
          <w:rFonts w:ascii="仿宋" w:eastAsia="仿宋" w:hAnsi="仿宋"/>
          <w:color w:val="000000"/>
          <w:sz w:val="32"/>
          <w:szCs w:val="32"/>
        </w:rPr>
      </w:pPr>
      <w:r w:rsidRPr="0084216D">
        <w:rPr>
          <w:rFonts w:ascii="仿宋" w:eastAsia="仿宋" w:hAnsi="仿宋" w:hint="eastAsia"/>
          <w:color w:val="000000"/>
          <w:sz w:val="32"/>
          <w:szCs w:val="32"/>
        </w:rPr>
        <w:t>（3）此得分项40分封顶。</w:t>
      </w:r>
    </w:p>
    <w:p w14:paraId="3E1792E6" w14:textId="1199DEF2" w:rsidR="00851833" w:rsidRPr="0084216D" w:rsidRDefault="00611AD6" w:rsidP="00D717D2">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Ⅱ.</w:t>
      </w:r>
      <w:r w:rsidR="00851833" w:rsidRPr="0084216D">
        <w:rPr>
          <w:rFonts w:ascii="仿宋" w:eastAsia="仿宋" w:hAnsi="仿宋" w:hint="eastAsia"/>
          <w:color w:val="000000"/>
          <w:sz w:val="32"/>
          <w:szCs w:val="32"/>
        </w:rPr>
        <w:t>学术创新</w:t>
      </w:r>
    </w:p>
    <w:p w14:paraId="296B61D7" w14:textId="77777777" w:rsidR="00851833" w:rsidRPr="0084216D" w:rsidRDefault="00851833" w:rsidP="00611AD6">
      <w:pPr>
        <w:spacing w:line="360" w:lineRule="auto"/>
        <w:jc w:val="center"/>
        <w:rPr>
          <w:rFonts w:ascii="仿宋" w:eastAsia="仿宋" w:hAnsi="仿宋"/>
          <w:b/>
          <w:sz w:val="32"/>
          <w:szCs w:val="32"/>
        </w:rPr>
      </w:pPr>
      <w:r w:rsidRPr="0084216D">
        <w:rPr>
          <w:rFonts w:ascii="仿宋" w:eastAsia="仿宋" w:hAnsi="仿宋" w:hint="eastAsia"/>
          <w:b/>
          <w:sz w:val="32"/>
          <w:szCs w:val="32"/>
        </w:rPr>
        <w:t>表2学术创新分类及对应分值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3118"/>
        <w:gridCol w:w="3765"/>
      </w:tblGrid>
      <w:tr w:rsidR="00851833" w:rsidRPr="0084216D" w14:paraId="73E7E8E3" w14:textId="77777777" w:rsidTr="00611AD6">
        <w:trPr>
          <w:trHeight w:val="567"/>
        </w:trPr>
        <w:tc>
          <w:tcPr>
            <w:tcW w:w="852" w:type="pct"/>
            <w:shd w:val="clear" w:color="auto" w:fill="auto"/>
            <w:vAlign w:val="center"/>
          </w:tcPr>
          <w:p w14:paraId="1795383E" w14:textId="4BC9A09B" w:rsidR="00851833" w:rsidRPr="0084216D" w:rsidRDefault="00851833" w:rsidP="00611AD6">
            <w:pPr>
              <w:spacing w:line="276" w:lineRule="auto"/>
              <w:jc w:val="center"/>
              <w:rPr>
                <w:rFonts w:ascii="仿宋" w:eastAsia="仿宋" w:hAnsi="仿宋"/>
                <w:b/>
                <w:sz w:val="24"/>
                <w:szCs w:val="24"/>
              </w:rPr>
            </w:pPr>
            <w:r w:rsidRPr="0084216D">
              <w:rPr>
                <w:rFonts w:ascii="仿宋" w:eastAsia="仿宋" w:hAnsi="仿宋" w:hint="eastAsia"/>
                <w:b/>
                <w:sz w:val="24"/>
                <w:szCs w:val="24"/>
              </w:rPr>
              <w:t>类别</w:t>
            </w:r>
          </w:p>
        </w:tc>
        <w:tc>
          <w:tcPr>
            <w:tcW w:w="1879" w:type="pct"/>
            <w:shd w:val="clear" w:color="auto" w:fill="auto"/>
            <w:vAlign w:val="center"/>
          </w:tcPr>
          <w:p w14:paraId="529B72C5" w14:textId="112343D0" w:rsidR="00851833" w:rsidRPr="0084216D" w:rsidRDefault="00851833" w:rsidP="00611AD6">
            <w:pPr>
              <w:spacing w:line="276" w:lineRule="auto"/>
              <w:jc w:val="center"/>
              <w:rPr>
                <w:rFonts w:ascii="仿宋" w:eastAsia="仿宋" w:hAnsi="仿宋"/>
                <w:b/>
                <w:sz w:val="24"/>
                <w:szCs w:val="24"/>
              </w:rPr>
            </w:pPr>
            <w:r w:rsidRPr="0084216D">
              <w:rPr>
                <w:rFonts w:ascii="仿宋" w:eastAsia="仿宋" w:hAnsi="仿宋" w:hint="eastAsia"/>
                <w:b/>
                <w:sz w:val="24"/>
                <w:szCs w:val="24"/>
              </w:rPr>
              <w:t>级别</w:t>
            </w:r>
          </w:p>
        </w:tc>
        <w:tc>
          <w:tcPr>
            <w:tcW w:w="2269" w:type="pct"/>
            <w:shd w:val="clear" w:color="auto" w:fill="auto"/>
            <w:vAlign w:val="center"/>
          </w:tcPr>
          <w:p w14:paraId="308EDE03" w14:textId="7F61A29B" w:rsidR="00851833" w:rsidRPr="0084216D" w:rsidRDefault="00611AD6" w:rsidP="00611AD6">
            <w:pPr>
              <w:spacing w:line="276" w:lineRule="auto"/>
              <w:jc w:val="center"/>
              <w:rPr>
                <w:rFonts w:ascii="仿宋" w:eastAsia="仿宋" w:hAnsi="仿宋"/>
                <w:b/>
                <w:sz w:val="24"/>
                <w:szCs w:val="24"/>
              </w:rPr>
            </w:pPr>
            <w:r>
              <w:rPr>
                <w:rFonts w:ascii="仿宋" w:eastAsia="仿宋" w:hAnsi="仿宋" w:hint="eastAsia"/>
                <w:b/>
                <w:sz w:val="24"/>
                <w:szCs w:val="24"/>
              </w:rPr>
              <w:t>分值</w:t>
            </w:r>
          </w:p>
        </w:tc>
      </w:tr>
      <w:tr w:rsidR="00851833" w:rsidRPr="0084216D" w14:paraId="3FFEA98F" w14:textId="77777777" w:rsidTr="00611AD6">
        <w:trPr>
          <w:trHeight w:val="567"/>
        </w:trPr>
        <w:tc>
          <w:tcPr>
            <w:tcW w:w="852" w:type="pct"/>
            <w:vMerge w:val="restart"/>
            <w:shd w:val="clear" w:color="auto" w:fill="auto"/>
            <w:vAlign w:val="center"/>
          </w:tcPr>
          <w:p w14:paraId="22DE3777" w14:textId="57BD1826" w:rsidR="00851833" w:rsidRPr="0084216D" w:rsidRDefault="00611AD6" w:rsidP="00611AD6">
            <w:pPr>
              <w:spacing w:line="360" w:lineRule="auto"/>
              <w:jc w:val="center"/>
              <w:rPr>
                <w:rFonts w:ascii="仿宋" w:eastAsia="仿宋" w:hAnsi="仿宋"/>
                <w:sz w:val="24"/>
                <w:szCs w:val="24"/>
              </w:rPr>
            </w:pPr>
            <w:r>
              <w:rPr>
                <w:rFonts w:ascii="仿宋" w:eastAsia="仿宋" w:hAnsi="仿宋" w:hint="eastAsia"/>
                <w:sz w:val="24"/>
                <w:szCs w:val="24"/>
              </w:rPr>
              <w:t>Ⅰ</w:t>
            </w:r>
          </w:p>
        </w:tc>
        <w:tc>
          <w:tcPr>
            <w:tcW w:w="1879" w:type="pct"/>
            <w:shd w:val="clear" w:color="auto" w:fill="auto"/>
            <w:vAlign w:val="center"/>
          </w:tcPr>
          <w:p w14:paraId="42029264" w14:textId="77777777" w:rsidR="00851833" w:rsidRPr="0084216D" w:rsidRDefault="00851833" w:rsidP="00C76114">
            <w:pPr>
              <w:spacing w:line="360" w:lineRule="auto"/>
              <w:jc w:val="center"/>
              <w:rPr>
                <w:rFonts w:ascii="仿宋" w:eastAsia="仿宋" w:hAnsi="仿宋"/>
                <w:sz w:val="24"/>
                <w:szCs w:val="24"/>
              </w:rPr>
            </w:pPr>
            <w:r w:rsidRPr="0084216D">
              <w:rPr>
                <w:rFonts w:ascii="仿宋" w:eastAsia="仿宋" w:hAnsi="仿宋" w:hint="eastAsia"/>
                <w:sz w:val="24"/>
                <w:szCs w:val="24"/>
              </w:rPr>
              <w:t>国家发明专利</w:t>
            </w:r>
          </w:p>
        </w:tc>
        <w:tc>
          <w:tcPr>
            <w:tcW w:w="2269" w:type="pct"/>
            <w:shd w:val="clear" w:color="auto" w:fill="auto"/>
            <w:vAlign w:val="center"/>
          </w:tcPr>
          <w:p w14:paraId="77B6EF13" w14:textId="77777777" w:rsidR="00851833" w:rsidRPr="0084216D" w:rsidRDefault="00851833" w:rsidP="00C76114">
            <w:pPr>
              <w:spacing w:line="360" w:lineRule="auto"/>
              <w:jc w:val="center"/>
              <w:rPr>
                <w:rFonts w:ascii="仿宋" w:eastAsia="仿宋" w:hAnsi="仿宋"/>
                <w:sz w:val="24"/>
                <w:szCs w:val="24"/>
              </w:rPr>
            </w:pPr>
            <w:r w:rsidRPr="0084216D">
              <w:rPr>
                <w:rFonts w:ascii="仿宋" w:eastAsia="仿宋" w:hAnsi="仿宋" w:hint="eastAsia"/>
                <w:sz w:val="24"/>
                <w:szCs w:val="24"/>
              </w:rPr>
              <w:t>40</w:t>
            </w:r>
          </w:p>
        </w:tc>
      </w:tr>
      <w:tr w:rsidR="00851833" w:rsidRPr="0084216D" w14:paraId="114D6367" w14:textId="77777777" w:rsidTr="00611AD6">
        <w:trPr>
          <w:trHeight w:val="567"/>
        </w:trPr>
        <w:tc>
          <w:tcPr>
            <w:tcW w:w="852" w:type="pct"/>
            <w:vMerge/>
            <w:shd w:val="clear" w:color="auto" w:fill="auto"/>
            <w:vAlign w:val="center"/>
          </w:tcPr>
          <w:p w14:paraId="27BB9DF4" w14:textId="77777777" w:rsidR="00851833" w:rsidRPr="0084216D" w:rsidRDefault="00851833" w:rsidP="00C76114">
            <w:pPr>
              <w:spacing w:line="360" w:lineRule="auto"/>
              <w:jc w:val="center"/>
              <w:rPr>
                <w:rFonts w:ascii="仿宋" w:eastAsia="仿宋" w:hAnsi="仿宋"/>
                <w:sz w:val="24"/>
                <w:szCs w:val="24"/>
              </w:rPr>
            </w:pPr>
          </w:p>
        </w:tc>
        <w:tc>
          <w:tcPr>
            <w:tcW w:w="1879" w:type="pct"/>
            <w:shd w:val="clear" w:color="auto" w:fill="auto"/>
            <w:vAlign w:val="center"/>
          </w:tcPr>
          <w:p w14:paraId="63A76CA9" w14:textId="77777777" w:rsidR="00851833" w:rsidRPr="0084216D" w:rsidRDefault="00851833" w:rsidP="00C76114">
            <w:pPr>
              <w:spacing w:line="360" w:lineRule="auto"/>
              <w:jc w:val="center"/>
              <w:rPr>
                <w:rFonts w:ascii="仿宋" w:eastAsia="仿宋" w:hAnsi="仿宋"/>
                <w:sz w:val="24"/>
                <w:szCs w:val="24"/>
              </w:rPr>
            </w:pPr>
            <w:r w:rsidRPr="0084216D">
              <w:rPr>
                <w:rFonts w:ascii="仿宋" w:eastAsia="仿宋" w:hAnsi="仿宋" w:hint="eastAsia"/>
                <w:sz w:val="24"/>
                <w:szCs w:val="24"/>
              </w:rPr>
              <w:t>国家实用新型</w:t>
            </w:r>
          </w:p>
        </w:tc>
        <w:tc>
          <w:tcPr>
            <w:tcW w:w="2269" w:type="pct"/>
            <w:shd w:val="clear" w:color="auto" w:fill="auto"/>
            <w:vAlign w:val="center"/>
          </w:tcPr>
          <w:p w14:paraId="29007320" w14:textId="77777777" w:rsidR="00851833" w:rsidRPr="0084216D" w:rsidRDefault="00851833" w:rsidP="00C76114">
            <w:pPr>
              <w:spacing w:line="360" w:lineRule="auto"/>
              <w:jc w:val="center"/>
              <w:rPr>
                <w:rFonts w:ascii="仿宋" w:eastAsia="仿宋" w:hAnsi="仿宋"/>
                <w:sz w:val="24"/>
                <w:szCs w:val="24"/>
              </w:rPr>
            </w:pPr>
            <w:r w:rsidRPr="0084216D">
              <w:rPr>
                <w:rFonts w:ascii="仿宋" w:eastAsia="仿宋" w:hAnsi="仿宋" w:hint="eastAsia"/>
                <w:sz w:val="24"/>
                <w:szCs w:val="24"/>
              </w:rPr>
              <w:t>20</w:t>
            </w:r>
          </w:p>
        </w:tc>
      </w:tr>
      <w:tr w:rsidR="00851833" w:rsidRPr="0084216D" w14:paraId="3787F134" w14:textId="77777777" w:rsidTr="00611AD6">
        <w:trPr>
          <w:trHeight w:val="567"/>
        </w:trPr>
        <w:tc>
          <w:tcPr>
            <w:tcW w:w="852" w:type="pct"/>
            <w:vMerge w:val="restart"/>
            <w:shd w:val="clear" w:color="auto" w:fill="auto"/>
            <w:vAlign w:val="center"/>
          </w:tcPr>
          <w:p w14:paraId="60EB128D" w14:textId="348125DD" w:rsidR="00851833" w:rsidRPr="0084216D" w:rsidRDefault="00611AD6" w:rsidP="00C76114">
            <w:pPr>
              <w:spacing w:line="360" w:lineRule="auto"/>
              <w:jc w:val="center"/>
              <w:rPr>
                <w:rFonts w:ascii="仿宋" w:eastAsia="仿宋" w:hAnsi="仿宋"/>
                <w:sz w:val="24"/>
                <w:szCs w:val="24"/>
              </w:rPr>
            </w:pPr>
            <w:r w:rsidRPr="00611AD6">
              <w:rPr>
                <w:rFonts w:ascii="仿宋" w:eastAsia="仿宋" w:hAnsi="仿宋" w:hint="eastAsia"/>
                <w:sz w:val="24"/>
                <w:szCs w:val="24"/>
              </w:rPr>
              <w:t>Ⅱ</w:t>
            </w:r>
          </w:p>
        </w:tc>
        <w:tc>
          <w:tcPr>
            <w:tcW w:w="1879" w:type="pct"/>
            <w:shd w:val="clear" w:color="auto" w:fill="auto"/>
            <w:vAlign w:val="center"/>
          </w:tcPr>
          <w:p w14:paraId="3533848A" w14:textId="77777777" w:rsidR="00851833" w:rsidRPr="0084216D" w:rsidRDefault="00851833" w:rsidP="00C76114">
            <w:pPr>
              <w:spacing w:line="360" w:lineRule="auto"/>
              <w:jc w:val="center"/>
              <w:rPr>
                <w:rFonts w:ascii="仿宋" w:eastAsia="仿宋" w:hAnsi="仿宋"/>
                <w:sz w:val="24"/>
                <w:szCs w:val="24"/>
              </w:rPr>
            </w:pPr>
            <w:r w:rsidRPr="0084216D">
              <w:rPr>
                <w:rFonts w:ascii="仿宋" w:eastAsia="仿宋" w:hAnsi="仿宋" w:hint="eastAsia"/>
                <w:sz w:val="24"/>
                <w:szCs w:val="24"/>
              </w:rPr>
              <w:t>国际核心刊物论文</w:t>
            </w:r>
          </w:p>
        </w:tc>
        <w:tc>
          <w:tcPr>
            <w:tcW w:w="2269" w:type="pct"/>
            <w:shd w:val="clear" w:color="auto" w:fill="auto"/>
            <w:vAlign w:val="center"/>
          </w:tcPr>
          <w:p w14:paraId="14706965" w14:textId="77777777" w:rsidR="00851833" w:rsidRPr="0084216D" w:rsidRDefault="00851833" w:rsidP="00C76114">
            <w:pPr>
              <w:spacing w:line="360" w:lineRule="auto"/>
              <w:jc w:val="center"/>
              <w:rPr>
                <w:rFonts w:ascii="仿宋" w:eastAsia="仿宋" w:hAnsi="仿宋"/>
                <w:sz w:val="24"/>
                <w:szCs w:val="24"/>
              </w:rPr>
            </w:pPr>
            <w:r w:rsidRPr="0084216D">
              <w:rPr>
                <w:rFonts w:ascii="仿宋" w:eastAsia="仿宋" w:hAnsi="仿宋" w:hint="eastAsia"/>
                <w:sz w:val="24"/>
                <w:szCs w:val="24"/>
              </w:rPr>
              <w:t>40</w:t>
            </w:r>
          </w:p>
        </w:tc>
      </w:tr>
      <w:tr w:rsidR="00851833" w:rsidRPr="0084216D" w14:paraId="3DB6C5BA" w14:textId="77777777" w:rsidTr="00611AD6">
        <w:trPr>
          <w:trHeight w:val="567"/>
        </w:trPr>
        <w:tc>
          <w:tcPr>
            <w:tcW w:w="852" w:type="pct"/>
            <w:vMerge/>
            <w:shd w:val="clear" w:color="auto" w:fill="auto"/>
            <w:vAlign w:val="center"/>
          </w:tcPr>
          <w:p w14:paraId="753D237E" w14:textId="77777777" w:rsidR="00851833" w:rsidRPr="0084216D" w:rsidRDefault="00851833" w:rsidP="00C76114">
            <w:pPr>
              <w:spacing w:line="360" w:lineRule="auto"/>
              <w:jc w:val="center"/>
              <w:rPr>
                <w:rFonts w:ascii="仿宋" w:eastAsia="仿宋" w:hAnsi="仿宋"/>
                <w:sz w:val="24"/>
                <w:szCs w:val="24"/>
              </w:rPr>
            </w:pPr>
          </w:p>
        </w:tc>
        <w:tc>
          <w:tcPr>
            <w:tcW w:w="1879" w:type="pct"/>
            <w:shd w:val="clear" w:color="auto" w:fill="auto"/>
            <w:vAlign w:val="center"/>
          </w:tcPr>
          <w:p w14:paraId="45877D2D" w14:textId="77777777" w:rsidR="00851833" w:rsidRPr="0084216D" w:rsidRDefault="00851833" w:rsidP="00C76114">
            <w:pPr>
              <w:spacing w:line="360" w:lineRule="auto"/>
              <w:jc w:val="center"/>
              <w:rPr>
                <w:rFonts w:ascii="仿宋" w:eastAsia="仿宋" w:hAnsi="仿宋"/>
                <w:sz w:val="24"/>
                <w:szCs w:val="24"/>
              </w:rPr>
            </w:pPr>
            <w:r w:rsidRPr="0084216D">
              <w:rPr>
                <w:rFonts w:ascii="仿宋" w:eastAsia="仿宋" w:hAnsi="仿宋" w:hint="eastAsia"/>
                <w:sz w:val="24"/>
                <w:szCs w:val="24"/>
              </w:rPr>
              <w:t>国际一般刊物论文</w:t>
            </w:r>
          </w:p>
        </w:tc>
        <w:tc>
          <w:tcPr>
            <w:tcW w:w="2269" w:type="pct"/>
            <w:vMerge w:val="restart"/>
            <w:shd w:val="clear" w:color="auto" w:fill="auto"/>
            <w:vAlign w:val="center"/>
          </w:tcPr>
          <w:p w14:paraId="79DA1078" w14:textId="77777777" w:rsidR="00851833" w:rsidRPr="0084216D" w:rsidRDefault="00851833" w:rsidP="00C76114">
            <w:pPr>
              <w:spacing w:line="360" w:lineRule="auto"/>
              <w:jc w:val="center"/>
              <w:rPr>
                <w:rFonts w:ascii="仿宋" w:eastAsia="仿宋" w:hAnsi="仿宋"/>
                <w:sz w:val="24"/>
                <w:szCs w:val="24"/>
              </w:rPr>
            </w:pPr>
            <w:r w:rsidRPr="0084216D">
              <w:rPr>
                <w:rFonts w:ascii="仿宋" w:eastAsia="仿宋" w:hAnsi="仿宋" w:hint="eastAsia"/>
                <w:sz w:val="24"/>
                <w:szCs w:val="24"/>
              </w:rPr>
              <w:t>30</w:t>
            </w:r>
          </w:p>
        </w:tc>
      </w:tr>
      <w:tr w:rsidR="00851833" w:rsidRPr="0084216D" w14:paraId="7BC43FC2" w14:textId="77777777" w:rsidTr="00611AD6">
        <w:trPr>
          <w:trHeight w:val="567"/>
        </w:trPr>
        <w:tc>
          <w:tcPr>
            <w:tcW w:w="852" w:type="pct"/>
            <w:vMerge/>
            <w:shd w:val="clear" w:color="auto" w:fill="auto"/>
            <w:vAlign w:val="center"/>
          </w:tcPr>
          <w:p w14:paraId="27CC4D69" w14:textId="77777777" w:rsidR="00851833" w:rsidRPr="0084216D" w:rsidRDefault="00851833" w:rsidP="00C76114">
            <w:pPr>
              <w:spacing w:line="360" w:lineRule="auto"/>
              <w:jc w:val="center"/>
              <w:rPr>
                <w:rFonts w:ascii="仿宋" w:eastAsia="仿宋" w:hAnsi="仿宋"/>
                <w:sz w:val="24"/>
                <w:szCs w:val="24"/>
              </w:rPr>
            </w:pPr>
          </w:p>
        </w:tc>
        <w:tc>
          <w:tcPr>
            <w:tcW w:w="1879" w:type="pct"/>
            <w:tcBorders>
              <w:tr2bl w:val="nil"/>
            </w:tcBorders>
            <w:shd w:val="clear" w:color="auto" w:fill="auto"/>
            <w:vAlign w:val="center"/>
          </w:tcPr>
          <w:p w14:paraId="63C26AA4" w14:textId="77777777" w:rsidR="00851833" w:rsidRPr="0084216D" w:rsidRDefault="00851833" w:rsidP="00C76114">
            <w:pPr>
              <w:spacing w:line="360" w:lineRule="auto"/>
              <w:jc w:val="center"/>
              <w:rPr>
                <w:rFonts w:ascii="仿宋" w:eastAsia="仿宋" w:hAnsi="仿宋"/>
                <w:sz w:val="24"/>
                <w:szCs w:val="24"/>
              </w:rPr>
            </w:pPr>
            <w:r w:rsidRPr="0084216D">
              <w:rPr>
                <w:rFonts w:ascii="仿宋" w:eastAsia="仿宋" w:hAnsi="仿宋" w:hint="eastAsia"/>
                <w:sz w:val="24"/>
                <w:szCs w:val="24"/>
              </w:rPr>
              <w:t>国内核心刊物论文</w:t>
            </w:r>
          </w:p>
        </w:tc>
        <w:tc>
          <w:tcPr>
            <w:tcW w:w="2269" w:type="pct"/>
            <w:vMerge/>
            <w:shd w:val="clear" w:color="auto" w:fill="auto"/>
            <w:vAlign w:val="center"/>
          </w:tcPr>
          <w:p w14:paraId="348209F1" w14:textId="77777777" w:rsidR="00851833" w:rsidRPr="0084216D" w:rsidRDefault="00851833" w:rsidP="00C76114">
            <w:pPr>
              <w:spacing w:line="360" w:lineRule="auto"/>
              <w:jc w:val="center"/>
              <w:rPr>
                <w:rFonts w:ascii="仿宋" w:eastAsia="仿宋" w:hAnsi="仿宋"/>
                <w:sz w:val="24"/>
                <w:szCs w:val="24"/>
              </w:rPr>
            </w:pPr>
          </w:p>
        </w:tc>
      </w:tr>
      <w:tr w:rsidR="00851833" w:rsidRPr="0084216D" w14:paraId="3B9F6093" w14:textId="77777777" w:rsidTr="00611AD6">
        <w:trPr>
          <w:trHeight w:val="567"/>
        </w:trPr>
        <w:tc>
          <w:tcPr>
            <w:tcW w:w="852" w:type="pct"/>
            <w:shd w:val="clear" w:color="auto" w:fill="auto"/>
            <w:vAlign w:val="center"/>
          </w:tcPr>
          <w:p w14:paraId="32CEF42E" w14:textId="0488C5E9" w:rsidR="00851833" w:rsidRPr="0084216D" w:rsidRDefault="00611AD6" w:rsidP="00C76114">
            <w:pPr>
              <w:spacing w:line="360" w:lineRule="auto"/>
              <w:jc w:val="center"/>
              <w:rPr>
                <w:rFonts w:ascii="仿宋" w:eastAsia="仿宋" w:hAnsi="仿宋"/>
                <w:sz w:val="24"/>
                <w:szCs w:val="24"/>
              </w:rPr>
            </w:pPr>
            <w:r w:rsidRPr="00611AD6">
              <w:rPr>
                <w:rFonts w:ascii="仿宋" w:eastAsia="仿宋" w:hAnsi="仿宋" w:hint="eastAsia"/>
                <w:sz w:val="24"/>
                <w:szCs w:val="24"/>
              </w:rPr>
              <w:lastRenderedPageBreak/>
              <w:t>Ⅲ</w:t>
            </w:r>
          </w:p>
        </w:tc>
        <w:tc>
          <w:tcPr>
            <w:tcW w:w="1879" w:type="pct"/>
            <w:tcBorders>
              <w:tr2bl w:val="nil"/>
            </w:tcBorders>
            <w:shd w:val="clear" w:color="auto" w:fill="auto"/>
            <w:vAlign w:val="center"/>
          </w:tcPr>
          <w:p w14:paraId="487A688B" w14:textId="77777777" w:rsidR="00851833" w:rsidRPr="0084216D" w:rsidRDefault="00851833" w:rsidP="00C76114">
            <w:pPr>
              <w:spacing w:line="360" w:lineRule="auto"/>
              <w:jc w:val="center"/>
              <w:rPr>
                <w:rFonts w:ascii="仿宋" w:eastAsia="仿宋" w:hAnsi="仿宋"/>
                <w:sz w:val="24"/>
                <w:szCs w:val="24"/>
              </w:rPr>
            </w:pPr>
            <w:r w:rsidRPr="0084216D">
              <w:rPr>
                <w:rFonts w:ascii="仿宋" w:eastAsia="仿宋" w:hAnsi="仿宋" w:hint="eastAsia"/>
                <w:sz w:val="24"/>
                <w:szCs w:val="24"/>
              </w:rPr>
              <w:t>牵头立项SRTP</w:t>
            </w:r>
          </w:p>
        </w:tc>
        <w:tc>
          <w:tcPr>
            <w:tcW w:w="2269" w:type="pct"/>
            <w:tcBorders>
              <w:bottom w:val="single" w:sz="4" w:space="0" w:color="auto"/>
            </w:tcBorders>
            <w:shd w:val="clear" w:color="auto" w:fill="auto"/>
            <w:vAlign w:val="center"/>
          </w:tcPr>
          <w:p w14:paraId="1B09828D" w14:textId="77777777" w:rsidR="00851833" w:rsidRPr="0084216D" w:rsidRDefault="00851833" w:rsidP="00C76114">
            <w:pPr>
              <w:spacing w:line="360" w:lineRule="auto"/>
              <w:jc w:val="center"/>
              <w:rPr>
                <w:rFonts w:ascii="仿宋" w:eastAsia="仿宋" w:hAnsi="仿宋"/>
                <w:sz w:val="24"/>
                <w:szCs w:val="24"/>
              </w:rPr>
            </w:pPr>
            <w:r w:rsidRPr="0084216D">
              <w:rPr>
                <w:rFonts w:ascii="仿宋" w:eastAsia="仿宋" w:hAnsi="仿宋" w:hint="eastAsia"/>
                <w:sz w:val="24"/>
                <w:szCs w:val="24"/>
              </w:rPr>
              <w:t>国家级及以上：30；</w:t>
            </w:r>
          </w:p>
          <w:p w14:paraId="56E21DD5" w14:textId="77777777" w:rsidR="00851833" w:rsidRPr="0084216D" w:rsidRDefault="00851833" w:rsidP="00C76114">
            <w:pPr>
              <w:spacing w:line="360" w:lineRule="auto"/>
              <w:jc w:val="center"/>
              <w:rPr>
                <w:rFonts w:ascii="仿宋" w:eastAsia="仿宋" w:hAnsi="仿宋"/>
                <w:sz w:val="24"/>
                <w:szCs w:val="24"/>
              </w:rPr>
            </w:pPr>
            <w:r w:rsidRPr="0084216D">
              <w:rPr>
                <w:rFonts w:ascii="仿宋" w:eastAsia="仿宋" w:hAnsi="仿宋" w:hint="eastAsia"/>
                <w:sz w:val="24"/>
                <w:szCs w:val="24"/>
              </w:rPr>
              <w:t>省级：20；校级：10；院级：5</w:t>
            </w:r>
          </w:p>
        </w:tc>
      </w:tr>
    </w:tbl>
    <w:p w14:paraId="6C48CC54" w14:textId="77777777" w:rsidR="00851833" w:rsidRPr="0084216D" w:rsidRDefault="00851833" w:rsidP="00611AD6">
      <w:pPr>
        <w:snapToGrid w:val="0"/>
        <w:spacing w:beforeLines="50" w:before="156" w:line="360" w:lineRule="auto"/>
        <w:rPr>
          <w:rFonts w:ascii="仿宋" w:eastAsia="仿宋" w:hAnsi="仿宋"/>
          <w:color w:val="000000"/>
          <w:sz w:val="32"/>
          <w:szCs w:val="32"/>
        </w:rPr>
      </w:pPr>
      <w:r w:rsidRPr="0084216D">
        <w:rPr>
          <w:rFonts w:ascii="仿宋" w:eastAsia="仿宋" w:hAnsi="仿宋" w:hint="eastAsia"/>
          <w:color w:val="000000"/>
          <w:sz w:val="32"/>
          <w:szCs w:val="32"/>
        </w:rPr>
        <w:t>说明：</w:t>
      </w:r>
    </w:p>
    <w:p w14:paraId="3FD3A60E" w14:textId="77777777" w:rsidR="00851833" w:rsidRPr="0084216D" w:rsidRDefault="00851833" w:rsidP="00611AD6">
      <w:pPr>
        <w:snapToGrid w:val="0"/>
        <w:spacing w:line="360" w:lineRule="auto"/>
        <w:rPr>
          <w:rFonts w:ascii="仿宋" w:eastAsia="仿宋" w:hAnsi="仿宋"/>
          <w:color w:val="000000"/>
          <w:sz w:val="32"/>
          <w:szCs w:val="32"/>
        </w:rPr>
      </w:pPr>
      <w:r w:rsidRPr="0084216D">
        <w:rPr>
          <w:rFonts w:ascii="仿宋" w:eastAsia="仿宋" w:hAnsi="仿宋" w:hint="eastAsia"/>
          <w:color w:val="000000"/>
          <w:sz w:val="32"/>
          <w:szCs w:val="32"/>
        </w:rPr>
        <w:t>（1）论文作者单位署名须为“东南大学”；申请专利的专利权人应为东南大学；论文或专利内容需与专业相关，且申请时间在入校后；</w:t>
      </w:r>
    </w:p>
    <w:p w14:paraId="35964486" w14:textId="77777777" w:rsidR="00851833" w:rsidRPr="0084216D" w:rsidRDefault="00851833" w:rsidP="00611AD6">
      <w:pPr>
        <w:snapToGrid w:val="0"/>
        <w:spacing w:line="360" w:lineRule="auto"/>
        <w:rPr>
          <w:rFonts w:ascii="仿宋" w:eastAsia="仿宋" w:hAnsi="仿宋"/>
          <w:color w:val="000000"/>
          <w:sz w:val="32"/>
          <w:szCs w:val="32"/>
        </w:rPr>
      </w:pPr>
      <w:r w:rsidRPr="0084216D">
        <w:rPr>
          <w:rFonts w:ascii="仿宋" w:eastAsia="仿宋" w:hAnsi="仿宋" w:hint="eastAsia"/>
          <w:color w:val="000000"/>
          <w:sz w:val="32"/>
          <w:szCs w:val="32"/>
        </w:rPr>
        <w:t>（2）若为正式录用论文，分值乘以0.8系数；</w:t>
      </w:r>
    </w:p>
    <w:p w14:paraId="60CF8F8F" w14:textId="77777777" w:rsidR="00851833" w:rsidRPr="0084216D" w:rsidRDefault="00851833" w:rsidP="00611AD6">
      <w:pPr>
        <w:snapToGrid w:val="0"/>
        <w:spacing w:line="360" w:lineRule="auto"/>
        <w:rPr>
          <w:rFonts w:ascii="仿宋" w:eastAsia="仿宋" w:hAnsi="仿宋"/>
          <w:color w:val="000000"/>
          <w:sz w:val="32"/>
          <w:szCs w:val="32"/>
        </w:rPr>
      </w:pPr>
      <w:r w:rsidRPr="0084216D">
        <w:rPr>
          <w:rFonts w:ascii="仿宋" w:eastAsia="仿宋" w:hAnsi="仿宋" w:hint="eastAsia"/>
          <w:color w:val="000000"/>
          <w:sz w:val="32"/>
          <w:szCs w:val="32"/>
        </w:rPr>
        <w:t>（3）若为受理专利，分值乘以0.5系数；</w:t>
      </w:r>
    </w:p>
    <w:p w14:paraId="15C35AB6" w14:textId="77777777" w:rsidR="00851833" w:rsidRPr="0084216D" w:rsidRDefault="00851833" w:rsidP="00611AD6">
      <w:pPr>
        <w:snapToGrid w:val="0"/>
        <w:spacing w:line="360" w:lineRule="auto"/>
        <w:rPr>
          <w:rFonts w:ascii="仿宋" w:eastAsia="仿宋" w:hAnsi="仿宋"/>
          <w:color w:val="000000"/>
          <w:sz w:val="32"/>
          <w:szCs w:val="32"/>
        </w:rPr>
      </w:pPr>
      <w:r w:rsidRPr="0084216D">
        <w:rPr>
          <w:rFonts w:ascii="仿宋" w:eastAsia="仿宋" w:hAnsi="仿宋" w:hint="eastAsia"/>
          <w:color w:val="000000"/>
          <w:sz w:val="32"/>
          <w:szCs w:val="32"/>
        </w:rPr>
        <w:t>（4）论文及专利有多位作者，则根据作者排序按以下比例进行分配：</w:t>
      </w:r>
    </w:p>
    <w:p w14:paraId="027BB1F7" w14:textId="77777777" w:rsidR="00851833" w:rsidRPr="0084216D" w:rsidRDefault="00851833" w:rsidP="00611AD6">
      <w:pPr>
        <w:snapToGrid w:val="0"/>
        <w:spacing w:line="360" w:lineRule="auto"/>
        <w:rPr>
          <w:rFonts w:ascii="仿宋" w:eastAsia="仿宋" w:hAnsi="仿宋"/>
          <w:color w:val="000000"/>
          <w:sz w:val="32"/>
          <w:szCs w:val="32"/>
        </w:rPr>
      </w:pPr>
      <w:r w:rsidRPr="0084216D">
        <w:rPr>
          <w:rFonts w:ascii="仿宋" w:eastAsia="仿宋" w:hAnsi="仿宋" w:hint="eastAsia"/>
          <w:color w:val="000000"/>
          <w:sz w:val="32"/>
          <w:szCs w:val="32"/>
        </w:rPr>
        <w:t>一位作者：100%；二位作者：60%、40%；三位作者：55%、30%、15%；四位作者及以上：50%、30%、15%、5%（只计前四位）；项目指导教师计入作者总数和排序；</w:t>
      </w:r>
    </w:p>
    <w:p w14:paraId="5E670CE5" w14:textId="77777777" w:rsidR="00851833" w:rsidRPr="0084216D" w:rsidRDefault="00851833" w:rsidP="00611AD6">
      <w:pPr>
        <w:snapToGrid w:val="0"/>
        <w:spacing w:line="360" w:lineRule="auto"/>
        <w:rPr>
          <w:rFonts w:ascii="仿宋" w:eastAsia="仿宋" w:hAnsi="仿宋"/>
          <w:color w:val="000000"/>
          <w:sz w:val="32"/>
          <w:szCs w:val="32"/>
        </w:rPr>
      </w:pPr>
      <w:r w:rsidRPr="0084216D">
        <w:rPr>
          <w:rFonts w:ascii="仿宋" w:eastAsia="仿宋" w:hAnsi="仿宋" w:hint="eastAsia"/>
          <w:color w:val="000000"/>
          <w:sz w:val="32"/>
          <w:szCs w:val="32"/>
        </w:rPr>
        <w:t xml:space="preserve">（5）国际核心刊物：被SCI收录的与本专业相关的期刊； </w:t>
      </w:r>
    </w:p>
    <w:p w14:paraId="3266A7ED" w14:textId="77777777" w:rsidR="00851833" w:rsidRPr="0084216D" w:rsidRDefault="00851833" w:rsidP="00611AD6">
      <w:pPr>
        <w:snapToGrid w:val="0"/>
        <w:spacing w:line="360" w:lineRule="auto"/>
        <w:rPr>
          <w:rFonts w:ascii="仿宋" w:eastAsia="仿宋" w:hAnsi="仿宋"/>
          <w:color w:val="000000"/>
          <w:sz w:val="32"/>
          <w:szCs w:val="32"/>
        </w:rPr>
      </w:pPr>
      <w:r w:rsidRPr="0084216D">
        <w:rPr>
          <w:rFonts w:ascii="仿宋" w:eastAsia="仿宋" w:hAnsi="仿宋" w:hint="eastAsia"/>
          <w:color w:val="000000"/>
          <w:sz w:val="32"/>
          <w:szCs w:val="32"/>
        </w:rPr>
        <w:t>（6）国际一般刊物：有国外发行且与本专业相关的期刊，原则上须被EI收录；</w:t>
      </w:r>
    </w:p>
    <w:p w14:paraId="27450DCF" w14:textId="77777777" w:rsidR="00851833" w:rsidRPr="0084216D" w:rsidRDefault="00851833" w:rsidP="00611AD6">
      <w:pPr>
        <w:snapToGrid w:val="0"/>
        <w:spacing w:line="360" w:lineRule="auto"/>
        <w:rPr>
          <w:rFonts w:ascii="仿宋" w:eastAsia="仿宋" w:hAnsi="仿宋"/>
          <w:color w:val="000000"/>
          <w:sz w:val="32"/>
          <w:szCs w:val="32"/>
        </w:rPr>
      </w:pPr>
      <w:r w:rsidRPr="0084216D">
        <w:rPr>
          <w:rFonts w:ascii="仿宋" w:eastAsia="仿宋" w:hAnsi="仿宋" w:hint="eastAsia"/>
          <w:color w:val="000000"/>
          <w:sz w:val="32"/>
          <w:szCs w:val="32"/>
        </w:rPr>
        <w:t>（7）国内核心刊物：原则上须被EI收录；</w:t>
      </w:r>
    </w:p>
    <w:p w14:paraId="1F2F8875" w14:textId="2B0C7947" w:rsidR="00851833" w:rsidRDefault="00851833" w:rsidP="00611AD6">
      <w:pPr>
        <w:snapToGrid w:val="0"/>
        <w:spacing w:line="360" w:lineRule="auto"/>
        <w:rPr>
          <w:rFonts w:ascii="仿宋" w:eastAsia="仿宋" w:hAnsi="仿宋"/>
          <w:color w:val="000000"/>
          <w:sz w:val="32"/>
          <w:szCs w:val="32"/>
        </w:rPr>
      </w:pPr>
      <w:r w:rsidRPr="0084216D">
        <w:rPr>
          <w:rFonts w:ascii="仿宋" w:eastAsia="仿宋" w:hAnsi="仿宋" w:hint="eastAsia"/>
          <w:color w:val="000000"/>
          <w:sz w:val="32"/>
          <w:szCs w:val="32"/>
        </w:rPr>
        <w:t>（8）此得分项40分封顶。</w:t>
      </w:r>
    </w:p>
    <w:p w14:paraId="7D92A433" w14:textId="638073C2" w:rsidR="00851833" w:rsidRPr="0084216D" w:rsidRDefault="00611AD6" w:rsidP="00611AD6">
      <w:pPr>
        <w:snapToGrid w:val="0"/>
        <w:spacing w:line="360" w:lineRule="auto"/>
        <w:rPr>
          <w:rFonts w:ascii="仿宋" w:eastAsia="仿宋" w:hAnsi="仿宋"/>
          <w:color w:val="000000"/>
          <w:sz w:val="32"/>
          <w:szCs w:val="32"/>
        </w:rPr>
      </w:pPr>
      <w:r>
        <w:rPr>
          <w:rFonts w:ascii="仿宋" w:eastAsia="仿宋" w:hAnsi="仿宋" w:hint="eastAsia"/>
          <w:color w:val="000000"/>
          <w:sz w:val="32"/>
          <w:szCs w:val="32"/>
        </w:rPr>
        <w:t>Ⅲ.</w:t>
      </w:r>
      <w:r w:rsidR="00851833" w:rsidRPr="0084216D">
        <w:rPr>
          <w:rFonts w:ascii="仿宋" w:eastAsia="仿宋" w:hAnsi="仿宋" w:hint="eastAsia"/>
          <w:color w:val="000000"/>
          <w:sz w:val="32"/>
          <w:szCs w:val="32"/>
        </w:rPr>
        <w:t>学生工作及校院活动</w:t>
      </w:r>
    </w:p>
    <w:p w14:paraId="7DB24577" w14:textId="77777777" w:rsidR="00851833" w:rsidRPr="0084216D" w:rsidRDefault="00851833" w:rsidP="00611AD6">
      <w:pPr>
        <w:spacing w:line="360" w:lineRule="auto"/>
        <w:jc w:val="center"/>
        <w:rPr>
          <w:rFonts w:ascii="仿宋" w:eastAsia="仿宋" w:hAnsi="仿宋"/>
          <w:b/>
          <w:sz w:val="32"/>
          <w:szCs w:val="32"/>
        </w:rPr>
      </w:pPr>
      <w:r w:rsidRPr="0084216D">
        <w:rPr>
          <w:rFonts w:ascii="仿宋" w:eastAsia="仿宋" w:hAnsi="仿宋" w:hint="eastAsia"/>
          <w:b/>
          <w:sz w:val="32"/>
          <w:szCs w:val="32"/>
        </w:rPr>
        <w:t>表3 学生工作及校院活动分类及对应分值</w:t>
      </w:r>
    </w:p>
    <w:tbl>
      <w:tblPr>
        <w:tblpPr w:leftFromText="144" w:rightFromText="144" w:vertAnchor="text" w:horzAnchor="margin" w:tblpXSpec="center" w:tblpY="209"/>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208"/>
      </w:tblGrid>
      <w:tr w:rsidR="00851833" w:rsidRPr="0084216D" w14:paraId="2C11FB7C" w14:textId="77777777" w:rsidTr="00611AD6">
        <w:trPr>
          <w:trHeight w:val="567"/>
        </w:trPr>
        <w:tc>
          <w:tcPr>
            <w:tcW w:w="1980" w:type="dxa"/>
            <w:vAlign w:val="center"/>
          </w:tcPr>
          <w:p w14:paraId="3B1FD9B2" w14:textId="77777777" w:rsidR="00851833" w:rsidRPr="0084216D" w:rsidRDefault="00851833" w:rsidP="00611AD6">
            <w:pPr>
              <w:spacing w:line="276" w:lineRule="auto"/>
              <w:jc w:val="center"/>
              <w:rPr>
                <w:rFonts w:ascii="仿宋" w:eastAsia="仿宋" w:hAnsi="仿宋"/>
                <w:b/>
                <w:sz w:val="24"/>
                <w:szCs w:val="24"/>
              </w:rPr>
            </w:pPr>
            <w:r w:rsidRPr="0084216D">
              <w:rPr>
                <w:rFonts w:ascii="仿宋" w:eastAsia="仿宋" w:hAnsi="仿宋" w:hint="eastAsia"/>
                <w:b/>
                <w:sz w:val="24"/>
                <w:szCs w:val="24"/>
              </w:rPr>
              <w:t>职位</w:t>
            </w:r>
          </w:p>
        </w:tc>
        <w:tc>
          <w:tcPr>
            <w:tcW w:w="6208" w:type="dxa"/>
            <w:vAlign w:val="center"/>
          </w:tcPr>
          <w:p w14:paraId="4FEF580E" w14:textId="174ECCFB" w:rsidR="00851833" w:rsidRPr="0084216D" w:rsidRDefault="00851833" w:rsidP="00611AD6">
            <w:pPr>
              <w:spacing w:line="276" w:lineRule="auto"/>
              <w:jc w:val="center"/>
              <w:rPr>
                <w:rFonts w:ascii="仿宋" w:eastAsia="仿宋" w:hAnsi="仿宋"/>
                <w:b/>
                <w:sz w:val="24"/>
                <w:szCs w:val="24"/>
              </w:rPr>
            </w:pPr>
            <w:r w:rsidRPr="0084216D">
              <w:rPr>
                <w:rFonts w:ascii="仿宋" w:eastAsia="仿宋" w:hAnsi="仿宋" w:hint="eastAsia"/>
                <w:b/>
                <w:sz w:val="24"/>
                <w:szCs w:val="24"/>
              </w:rPr>
              <w:t>校院学生组织、社团部长或部门负责人/年级</w:t>
            </w:r>
            <w:r w:rsidR="0045768E" w:rsidRPr="0084216D">
              <w:rPr>
                <w:rFonts w:ascii="仿宋" w:eastAsia="仿宋" w:hAnsi="仿宋" w:hint="eastAsia"/>
                <w:b/>
                <w:sz w:val="24"/>
                <w:szCs w:val="24"/>
              </w:rPr>
              <w:t>学生干部</w:t>
            </w:r>
            <w:r w:rsidRPr="0084216D">
              <w:rPr>
                <w:rFonts w:ascii="仿宋" w:eastAsia="仿宋" w:hAnsi="仿宋" w:hint="eastAsia"/>
                <w:b/>
                <w:sz w:val="24"/>
                <w:szCs w:val="24"/>
              </w:rPr>
              <w:t>/班长/团支部书记</w:t>
            </w:r>
          </w:p>
        </w:tc>
      </w:tr>
      <w:tr w:rsidR="00851833" w:rsidRPr="0084216D" w14:paraId="4848370A" w14:textId="77777777" w:rsidTr="00611AD6">
        <w:trPr>
          <w:trHeight w:val="567"/>
        </w:trPr>
        <w:tc>
          <w:tcPr>
            <w:tcW w:w="1980" w:type="dxa"/>
            <w:tcBorders>
              <w:top w:val="single" w:sz="4" w:space="0" w:color="auto"/>
              <w:left w:val="single" w:sz="4" w:space="0" w:color="auto"/>
              <w:right w:val="single" w:sz="4" w:space="0" w:color="auto"/>
            </w:tcBorders>
            <w:vAlign w:val="center"/>
          </w:tcPr>
          <w:p w14:paraId="48E99B30" w14:textId="77777777" w:rsidR="00851833" w:rsidRPr="0084216D" w:rsidRDefault="00851833" w:rsidP="00C76114">
            <w:pPr>
              <w:spacing w:line="360" w:lineRule="auto"/>
              <w:jc w:val="center"/>
              <w:rPr>
                <w:rFonts w:ascii="仿宋" w:eastAsia="仿宋" w:hAnsi="仿宋"/>
                <w:bCs/>
                <w:sz w:val="24"/>
                <w:szCs w:val="24"/>
              </w:rPr>
            </w:pPr>
            <w:r w:rsidRPr="0084216D">
              <w:rPr>
                <w:rFonts w:ascii="仿宋" w:eastAsia="仿宋" w:hAnsi="仿宋" w:hint="eastAsia"/>
                <w:bCs/>
                <w:sz w:val="24"/>
                <w:szCs w:val="24"/>
              </w:rPr>
              <w:t>分值</w:t>
            </w:r>
          </w:p>
        </w:tc>
        <w:tc>
          <w:tcPr>
            <w:tcW w:w="6208" w:type="dxa"/>
            <w:tcBorders>
              <w:top w:val="single" w:sz="4" w:space="0" w:color="auto"/>
              <w:left w:val="single" w:sz="4" w:space="0" w:color="auto"/>
              <w:right w:val="single" w:sz="4" w:space="0" w:color="auto"/>
            </w:tcBorders>
            <w:vAlign w:val="center"/>
          </w:tcPr>
          <w:p w14:paraId="44F363CB" w14:textId="77777777" w:rsidR="00851833" w:rsidRPr="0084216D" w:rsidRDefault="00851833" w:rsidP="00C76114">
            <w:pPr>
              <w:spacing w:line="360" w:lineRule="auto"/>
              <w:jc w:val="center"/>
              <w:rPr>
                <w:rFonts w:ascii="仿宋" w:eastAsia="仿宋" w:hAnsi="仿宋"/>
                <w:sz w:val="24"/>
                <w:szCs w:val="24"/>
              </w:rPr>
            </w:pPr>
            <w:r w:rsidRPr="0084216D">
              <w:rPr>
                <w:rFonts w:ascii="仿宋" w:eastAsia="仿宋" w:hAnsi="仿宋" w:hint="eastAsia"/>
                <w:sz w:val="24"/>
                <w:szCs w:val="24"/>
              </w:rPr>
              <w:t>20</w:t>
            </w:r>
          </w:p>
        </w:tc>
      </w:tr>
    </w:tbl>
    <w:p w14:paraId="157461BD" w14:textId="77777777" w:rsidR="00851833" w:rsidRPr="0084216D" w:rsidRDefault="00851833" w:rsidP="00D717D2">
      <w:pPr>
        <w:snapToGrid w:val="0"/>
        <w:spacing w:beforeLines="50" w:before="156" w:line="360" w:lineRule="auto"/>
        <w:jc w:val="left"/>
        <w:rPr>
          <w:rFonts w:ascii="仿宋" w:eastAsia="仿宋" w:hAnsi="仿宋"/>
          <w:color w:val="000000"/>
          <w:sz w:val="32"/>
          <w:szCs w:val="32"/>
        </w:rPr>
      </w:pPr>
      <w:r w:rsidRPr="0084216D">
        <w:rPr>
          <w:rFonts w:ascii="仿宋" w:eastAsia="仿宋" w:hAnsi="仿宋" w:hint="eastAsia"/>
          <w:color w:val="000000"/>
          <w:sz w:val="32"/>
          <w:szCs w:val="32"/>
        </w:rPr>
        <w:lastRenderedPageBreak/>
        <w:t>说明：</w:t>
      </w:r>
    </w:p>
    <w:p w14:paraId="2CD640BD" w14:textId="77777777" w:rsidR="00851833" w:rsidRPr="0084216D" w:rsidRDefault="00851833" w:rsidP="00D717D2">
      <w:pPr>
        <w:snapToGrid w:val="0"/>
        <w:spacing w:line="360" w:lineRule="auto"/>
        <w:jc w:val="left"/>
        <w:rPr>
          <w:rFonts w:ascii="仿宋" w:eastAsia="仿宋" w:hAnsi="仿宋"/>
          <w:color w:val="000000"/>
          <w:sz w:val="32"/>
          <w:szCs w:val="32"/>
        </w:rPr>
      </w:pPr>
      <w:r w:rsidRPr="0084216D">
        <w:rPr>
          <w:rFonts w:ascii="仿宋" w:eastAsia="仿宋" w:hAnsi="仿宋" w:hint="eastAsia"/>
          <w:color w:val="000000"/>
          <w:sz w:val="32"/>
          <w:szCs w:val="32"/>
        </w:rPr>
        <w:t>（1）任职须满1学年方可计分；</w:t>
      </w:r>
    </w:p>
    <w:p w14:paraId="327E6B87" w14:textId="77777777" w:rsidR="00851833" w:rsidRPr="0084216D" w:rsidRDefault="00851833" w:rsidP="00D717D2">
      <w:pPr>
        <w:snapToGrid w:val="0"/>
        <w:spacing w:line="360" w:lineRule="auto"/>
        <w:jc w:val="left"/>
        <w:rPr>
          <w:rFonts w:ascii="仿宋" w:eastAsia="仿宋" w:hAnsi="仿宋"/>
          <w:color w:val="000000"/>
          <w:sz w:val="32"/>
          <w:szCs w:val="32"/>
        </w:rPr>
      </w:pPr>
      <w:r w:rsidRPr="0084216D">
        <w:rPr>
          <w:rFonts w:ascii="仿宋" w:eastAsia="仿宋" w:hAnsi="仿宋" w:hint="eastAsia"/>
          <w:color w:val="000000"/>
          <w:sz w:val="32"/>
          <w:szCs w:val="32"/>
        </w:rPr>
        <w:t>（2）同一类别职位得分只计一次；</w:t>
      </w:r>
    </w:p>
    <w:p w14:paraId="39F57E61" w14:textId="062CE4B5" w:rsidR="00CF5050" w:rsidRPr="0084216D" w:rsidRDefault="00CF5050" w:rsidP="00D717D2">
      <w:pPr>
        <w:snapToGrid w:val="0"/>
        <w:spacing w:line="360" w:lineRule="auto"/>
        <w:jc w:val="left"/>
        <w:rPr>
          <w:rFonts w:ascii="仿宋" w:eastAsia="仿宋" w:hAnsi="仿宋"/>
          <w:color w:val="000000"/>
          <w:sz w:val="32"/>
          <w:szCs w:val="32"/>
        </w:rPr>
      </w:pPr>
      <w:r w:rsidRPr="0084216D">
        <w:rPr>
          <w:rFonts w:ascii="仿宋" w:eastAsia="仿宋" w:hAnsi="仿宋" w:hint="eastAsia"/>
          <w:color w:val="000000"/>
          <w:sz w:val="32"/>
          <w:szCs w:val="32"/>
        </w:rPr>
        <w:t>（3）</w:t>
      </w:r>
      <w:r w:rsidR="00704B38" w:rsidRPr="0084216D">
        <w:rPr>
          <w:rFonts w:ascii="仿宋" w:eastAsia="仿宋" w:hAnsi="仿宋" w:hint="eastAsia"/>
          <w:color w:val="000000"/>
          <w:sz w:val="32"/>
          <w:szCs w:val="32"/>
        </w:rPr>
        <w:t>除班长、班级团支书书记外，</w:t>
      </w:r>
      <w:r w:rsidR="00682B29" w:rsidRPr="0084216D">
        <w:rPr>
          <w:rFonts w:ascii="仿宋" w:eastAsia="仿宋" w:hAnsi="仿宋" w:hint="eastAsia"/>
          <w:color w:val="000000"/>
          <w:sz w:val="32"/>
          <w:szCs w:val="32"/>
        </w:rPr>
        <w:t>每个代管学院</w:t>
      </w:r>
      <w:r w:rsidR="00C92E37" w:rsidRPr="0084216D">
        <w:rPr>
          <w:rFonts w:ascii="仿宋" w:eastAsia="仿宋" w:hAnsi="仿宋" w:hint="eastAsia"/>
          <w:color w:val="000000"/>
          <w:sz w:val="32"/>
          <w:szCs w:val="32"/>
        </w:rPr>
        <w:t>计分</w:t>
      </w:r>
      <w:r w:rsidR="00682B29" w:rsidRPr="0084216D">
        <w:rPr>
          <w:rFonts w:ascii="仿宋" w:eastAsia="仿宋" w:hAnsi="仿宋" w:hint="eastAsia"/>
          <w:color w:val="000000"/>
          <w:sz w:val="32"/>
          <w:szCs w:val="32"/>
        </w:rPr>
        <w:t>的年级</w:t>
      </w:r>
      <w:r w:rsidR="00C965C2" w:rsidRPr="0084216D">
        <w:rPr>
          <w:rFonts w:ascii="仿宋" w:eastAsia="仿宋" w:hAnsi="仿宋" w:hint="eastAsia"/>
          <w:color w:val="000000"/>
          <w:sz w:val="32"/>
          <w:szCs w:val="32"/>
        </w:rPr>
        <w:t>学生干部总数不超2人，包括年级长/副年级长</w:t>
      </w:r>
      <w:r w:rsidR="00C97CC8" w:rsidRPr="0084216D">
        <w:rPr>
          <w:rFonts w:ascii="仿宋" w:eastAsia="仿宋" w:hAnsi="仿宋" w:hint="eastAsia"/>
          <w:color w:val="000000"/>
          <w:sz w:val="32"/>
          <w:szCs w:val="32"/>
        </w:rPr>
        <w:t>，</w:t>
      </w:r>
      <w:r w:rsidR="00682B29" w:rsidRPr="0084216D">
        <w:rPr>
          <w:rFonts w:ascii="仿宋" w:eastAsia="仿宋" w:hAnsi="仿宋" w:hint="eastAsia"/>
          <w:color w:val="000000"/>
          <w:sz w:val="32"/>
          <w:szCs w:val="32"/>
        </w:rPr>
        <w:t>团总支</w:t>
      </w:r>
      <w:r w:rsidR="00C97CC8" w:rsidRPr="0084216D">
        <w:rPr>
          <w:rFonts w:ascii="仿宋" w:eastAsia="仿宋" w:hAnsi="仿宋" w:hint="eastAsia"/>
          <w:color w:val="000000"/>
          <w:sz w:val="32"/>
          <w:szCs w:val="32"/>
        </w:rPr>
        <w:t>书记/</w:t>
      </w:r>
      <w:r w:rsidR="00682B29" w:rsidRPr="0084216D">
        <w:rPr>
          <w:rFonts w:ascii="仿宋" w:eastAsia="仿宋" w:hAnsi="仿宋" w:hint="eastAsia"/>
          <w:color w:val="000000"/>
          <w:sz w:val="32"/>
          <w:szCs w:val="32"/>
        </w:rPr>
        <w:t>副书记</w:t>
      </w:r>
      <w:r w:rsidR="00C97CC8" w:rsidRPr="0084216D">
        <w:rPr>
          <w:rFonts w:ascii="仿宋" w:eastAsia="仿宋" w:hAnsi="仿宋" w:hint="eastAsia"/>
          <w:color w:val="000000"/>
          <w:sz w:val="32"/>
          <w:szCs w:val="32"/>
        </w:rPr>
        <w:t>；</w:t>
      </w:r>
    </w:p>
    <w:p w14:paraId="36EFDDDB" w14:textId="7B090E3E" w:rsidR="00851833" w:rsidRPr="0084216D" w:rsidRDefault="00851833" w:rsidP="00D717D2">
      <w:pPr>
        <w:snapToGrid w:val="0"/>
        <w:spacing w:line="360" w:lineRule="auto"/>
        <w:jc w:val="left"/>
        <w:rPr>
          <w:rFonts w:ascii="仿宋" w:eastAsia="仿宋" w:hAnsi="仿宋"/>
          <w:color w:val="000000"/>
          <w:sz w:val="32"/>
          <w:szCs w:val="32"/>
        </w:rPr>
      </w:pPr>
      <w:r w:rsidRPr="0084216D">
        <w:rPr>
          <w:rFonts w:ascii="仿宋" w:eastAsia="仿宋" w:hAnsi="仿宋" w:hint="eastAsia"/>
          <w:color w:val="000000"/>
          <w:sz w:val="32"/>
          <w:szCs w:val="32"/>
        </w:rPr>
        <w:t>（</w:t>
      </w:r>
      <w:r w:rsidR="007202AD" w:rsidRPr="0084216D">
        <w:rPr>
          <w:rFonts w:ascii="仿宋" w:eastAsia="仿宋" w:hAnsi="仿宋" w:hint="eastAsia"/>
          <w:color w:val="000000"/>
          <w:sz w:val="32"/>
          <w:szCs w:val="32"/>
        </w:rPr>
        <w:t>4</w:t>
      </w:r>
      <w:r w:rsidRPr="0084216D">
        <w:rPr>
          <w:rFonts w:ascii="仿宋" w:eastAsia="仿宋" w:hAnsi="仿宋" w:hint="eastAsia"/>
          <w:color w:val="000000"/>
          <w:sz w:val="32"/>
          <w:szCs w:val="32"/>
        </w:rPr>
        <w:t>）学生工作及校院活动需经分流工作组考核通过后方可计分；</w:t>
      </w:r>
    </w:p>
    <w:p w14:paraId="2B1EDCCC" w14:textId="51E5D2EF" w:rsidR="00851833" w:rsidRDefault="00851833" w:rsidP="00D717D2">
      <w:pPr>
        <w:snapToGrid w:val="0"/>
        <w:spacing w:line="360" w:lineRule="auto"/>
        <w:jc w:val="left"/>
        <w:rPr>
          <w:rFonts w:ascii="仿宋" w:eastAsia="仿宋" w:hAnsi="仿宋"/>
          <w:color w:val="000000"/>
          <w:sz w:val="32"/>
          <w:szCs w:val="32"/>
        </w:rPr>
      </w:pPr>
      <w:r w:rsidRPr="0084216D">
        <w:rPr>
          <w:rFonts w:ascii="仿宋" w:eastAsia="仿宋" w:hAnsi="仿宋" w:hint="eastAsia"/>
          <w:color w:val="000000"/>
          <w:sz w:val="32"/>
          <w:szCs w:val="32"/>
        </w:rPr>
        <w:t>（</w:t>
      </w:r>
      <w:r w:rsidR="007202AD" w:rsidRPr="0084216D">
        <w:rPr>
          <w:rFonts w:ascii="仿宋" w:eastAsia="仿宋" w:hAnsi="仿宋" w:hint="eastAsia"/>
          <w:color w:val="000000"/>
          <w:sz w:val="32"/>
          <w:szCs w:val="32"/>
        </w:rPr>
        <w:t>5</w:t>
      </w:r>
      <w:r w:rsidRPr="0084216D">
        <w:rPr>
          <w:rFonts w:ascii="仿宋" w:eastAsia="仿宋" w:hAnsi="仿宋" w:hint="eastAsia"/>
          <w:color w:val="000000"/>
          <w:sz w:val="32"/>
          <w:szCs w:val="32"/>
        </w:rPr>
        <w:t>）此得分项20分封顶。</w:t>
      </w:r>
    </w:p>
    <w:p w14:paraId="78DA0585" w14:textId="77777777" w:rsidR="00611AD6" w:rsidRPr="0084216D" w:rsidRDefault="00611AD6" w:rsidP="00D717D2">
      <w:pPr>
        <w:snapToGrid w:val="0"/>
        <w:spacing w:line="360" w:lineRule="auto"/>
        <w:jc w:val="left"/>
        <w:rPr>
          <w:rFonts w:ascii="仿宋" w:eastAsia="仿宋" w:hAnsi="仿宋"/>
          <w:color w:val="000000"/>
          <w:sz w:val="32"/>
          <w:szCs w:val="32"/>
        </w:rPr>
      </w:pPr>
    </w:p>
    <w:p w14:paraId="21DE51A7" w14:textId="27FFAB82" w:rsidR="00872F80" w:rsidRPr="0084216D" w:rsidRDefault="00532262" w:rsidP="00611AD6">
      <w:pPr>
        <w:spacing w:line="360" w:lineRule="auto"/>
        <w:rPr>
          <w:rFonts w:ascii="仿宋" w:eastAsia="仿宋" w:hAnsi="仿宋"/>
          <w:b/>
          <w:sz w:val="32"/>
          <w:szCs w:val="32"/>
        </w:rPr>
      </w:pPr>
      <w:r w:rsidRPr="0084216D">
        <w:rPr>
          <w:rFonts w:ascii="仿宋" w:eastAsia="仿宋" w:hAnsi="仿宋" w:hint="eastAsia"/>
          <w:b/>
          <w:sz w:val="32"/>
          <w:szCs w:val="32"/>
        </w:rPr>
        <w:t>五、录取原则</w:t>
      </w:r>
    </w:p>
    <w:p w14:paraId="5A094777" w14:textId="6B5039D2" w:rsidR="00851833" w:rsidRPr="0084216D" w:rsidRDefault="00532262" w:rsidP="00611AD6">
      <w:pPr>
        <w:snapToGrid w:val="0"/>
        <w:spacing w:line="360" w:lineRule="auto"/>
        <w:rPr>
          <w:rFonts w:ascii="仿宋" w:eastAsia="仿宋" w:hAnsi="仿宋"/>
          <w:b/>
          <w:bCs/>
          <w:color w:val="000000"/>
          <w:sz w:val="32"/>
          <w:szCs w:val="32"/>
        </w:rPr>
      </w:pPr>
      <w:r w:rsidRPr="0084216D">
        <w:rPr>
          <w:rFonts w:ascii="仿宋" w:eastAsia="仿宋" w:hAnsi="仿宋" w:hint="eastAsia"/>
          <w:b/>
          <w:bCs/>
          <w:color w:val="000000"/>
          <w:sz w:val="32"/>
          <w:szCs w:val="32"/>
        </w:rPr>
        <w:t>1</w:t>
      </w:r>
      <w:r w:rsidR="00611AD6">
        <w:rPr>
          <w:rFonts w:ascii="仿宋" w:eastAsia="仿宋" w:hAnsi="仿宋" w:hint="eastAsia"/>
          <w:b/>
          <w:bCs/>
          <w:color w:val="000000"/>
          <w:sz w:val="32"/>
          <w:szCs w:val="32"/>
        </w:rPr>
        <w:t>.</w:t>
      </w:r>
      <w:r w:rsidR="00851833" w:rsidRPr="0084216D">
        <w:rPr>
          <w:rFonts w:ascii="仿宋" w:eastAsia="仿宋" w:hAnsi="仿宋" w:hint="eastAsia"/>
          <w:b/>
          <w:bCs/>
          <w:color w:val="000000"/>
          <w:sz w:val="32"/>
          <w:szCs w:val="32"/>
        </w:rPr>
        <w:t>排名原则</w:t>
      </w:r>
    </w:p>
    <w:p w14:paraId="218BB029" w14:textId="2C5E17C1" w:rsidR="00163E7A" w:rsidRPr="0084216D" w:rsidRDefault="00851833" w:rsidP="00611AD6">
      <w:pPr>
        <w:snapToGrid w:val="0"/>
        <w:spacing w:line="360" w:lineRule="auto"/>
        <w:ind w:firstLineChars="200" w:firstLine="640"/>
        <w:rPr>
          <w:rFonts w:ascii="仿宋" w:eastAsia="仿宋" w:hAnsi="仿宋"/>
          <w:color w:val="000000"/>
          <w:sz w:val="32"/>
          <w:szCs w:val="32"/>
        </w:rPr>
      </w:pPr>
      <w:r w:rsidRPr="0084216D">
        <w:rPr>
          <w:rFonts w:ascii="仿宋" w:eastAsia="仿宋" w:hAnsi="仿宋" w:hint="eastAsia"/>
          <w:color w:val="000000"/>
          <w:sz w:val="32"/>
          <w:szCs w:val="32"/>
        </w:rPr>
        <w:t>按综合评测成绩从高到低排序，录取原则为成绩优先。综合评测成绩相同者，依次按所修课程获得学分数、纳入平均学分绩点计算的课程加权平均分、大类专业基础课（</w:t>
      </w:r>
      <w:r w:rsidRPr="0084216D">
        <w:rPr>
          <w:rFonts w:ascii="仿宋" w:eastAsia="仿宋" w:hAnsi="仿宋" w:cs="Times New Roman" w:hint="eastAsia"/>
          <w:color w:val="000000"/>
          <w:sz w:val="32"/>
          <w:szCs w:val="32"/>
        </w:rPr>
        <w:t>理论力学C，高等数学I、II，线性代数，大学物理(B)Ⅰ，画法几何及CAD制图</w:t>
      </w:r>
      <w:r w:rsidRPr="0084216D">
        <w:rPr>
          <w:rFonts w:ascii="仿宋" w:eastAsia="仿宋" w:hAnsi="仿宋" w:hint="eastAsia"/>
          <w:color w:val="000000"/>
          <w:sz w:val="32"/>
          <w:szCs w:val="32"/>
        </w:rPr>
        <w:t>）的加权平均成绩排序。</w:t>
      </w:r>
    </w:p>
    <w:p w14:paraId="1EF53A90" w14:textId="1799278E" w:rsidR="00163E7A" w:rsidRPr="0084216D" w:rsidRDefault="00611AD6" w:rsidP="00611AD6">
      <w:pPr>
        <w:snapToGrid w:val="0"/>
        <w:spacing w:line="360" w:lineRule="auto"/>
        <w:rPr>
          <w:rFonts w:ascii="仿宋" w:eastAsia="仿宋" w:hAnsi="仿宋"/>
          <w:b/>
          <w:bCs/>
          <w:color w:val="000000"/>
          <w:sz w:val="32"/>
          <w:szCs w:val="32"/>
        </w:rPr>
      </w:pPr>
      <w:r>
        <w:rPr>
          <w:rFonts w:ascii="仿宋" w:eastAsia="仿宋" w:hAnsi="仿宋" w:hint="eastAsia"/>
          <w:b/>
          <w:bCs/>
          <w:color w:val="000000"/>
          <w:sz w:val="32"/>
          <w:szCs w:val="32"/>
        </w:rPr>
        <w:t>2.</w:t>
      </w:r>
      <w:r w:rsidR="00163E7A" w:rsidRPr="0084216D">
        <w:rPr>
          <w:rFonts w:ascii="仿宋" w:eastAsia="仿宋" w:hAnsi="仿宋" w:hint="eastAsia"/>
          <w:b/>
          <w:bCs/>
          <w:color w:val="000000"/>
          <w:sz w:val="32"/>
          <w:szCs w:val="32"/>
        </w:rPr>
        <w:t>工作流程</w:t>
      </w:r>
    </w:p>
    <w:p w14:paraId="74D71706" w14:textId="24A811A8" w:rsidR="005E485C" w:rsidRPr="0084216D" w:rsidRDefault="005E485C" w:rsidP="00611AD6">
      <w:pPr>
        <w:spacing w:line="360" w:lineRule="auto"/>
        <w:rPr>
          <w:rFonts w:ascii="仿宋" w:eastAsia="仿宋" w:hAnsi="仿宋"/>
          <w:b/>
          <w:bCs/>
          <w:color w:val="000000"/>
          <w:sz w:val="32"/>
          <w:szCs w:val="32"/>
        </w:rPr>
      </w:pPr>
      <w:r w:rsidRPr="0084216D">
        <w:rPr>
          <w:rFonts w:ascii="仿宋" w:eastAsia="仿宋" w:hAnsi="仿宋" w:hint="eastAsia"/>
          <w:b/>
          <w:color w:val="000000"/>
          <w:sz w:val="32"/>
          <w:szCs w:val="32"/>
        </w:rPr>
        <w:t>步骤一：综合评测成绩</w:t>
      </w:r>
      <w:r w:rsidRPr="0084216D">
        <w:rPr>
          <w:rFonts w:ascii="仿宋" w:eastAsia="仿宋" w:hAnsi="仿宋" w:hint="eastAsia"/>
          <w:b/>
          <w:bCs/>
          <w:color w:val="000000"/>
          <w:sz w:val="32"/>
          <w:szCs w:val="32"/>
        </w:rPr>
        <w:t>公布</w:t>
      </w:r>
    </w:p>
    <w:p w14:paraId="7A9B358A" w14:textId="77777777" w:rsidR="005E485C" w:rsidRPr="0084216D" w:rsidRDefault="005E485C" w:rsidP="00611AD6">
      <w:pPr>
        <w:spacing w:line="360" w:lineRule="auto"/>
        <w:ind w:firstLineChars="200" w:firstLine="640"/>
        <w:rPr>
          <w:rFonts w:ascii="仿宋" w:eastAsia="仿宋" w:hAnsi="仿宋"/>
          <w:color w:val="000000"/>
          <w:sz w:val="32"/>
          <w:szCs w:val="32"/>
        </w:rPr>
      </w:pPr>
      <w:r w:rsidRPr="0084216D">
        <w:rPr>
          <w:rFonts w:ascii="仿宋" w:eastAsia="仿宋" w:hAnsi="仿宋" w:hint="eastAsia"/>
          <w:color w:val="000000"/>
          <w:sz w:val="32"/>
          <w:szCs w:val="32"/>
        </w:rPr>
        <w:t>计算2022级工科试验班（土木交通材料实验班）全体学生综合评测成绩，并在土木工程学院、交通学院和材料科学与工程学院网站同步公布。</w:t>
      </w:r>
    </w:p>
    <w:p w14:paraId="553D6B21" w14:textId="2739D123" w:rsidR="00163E7A" w:rsidRPr="0084216D" w:rsidRDefault="00163E7A" w:rsidP="00611AD6">
      <w:pPr>
        <w:spacing w:line="360" w:lineRule="auto"/>
        <w:rPr>
          <w:rFonts w:ascii="仿宋" w:eastAsia="仿宋" w:hAnsi="仿宋"/>
          <w:b/>
          <w:sz w:val="32"/>
          <w:szCs w:val="32"/>
        </w:rPr>
      </w:pPr>
      <w:r w:rsidRPr="0084216D">
        <w:rPr>
          <w:rFonts w:ascii="仿宋" w:eastAsia="仿宋" w:hAnsi="仿宋" w:hint="eastAsia"/>
          <w:b/>
          <w:color w:val="000000"/>
          <w:sz w:val="32"/>
          <w:szCs w:val="32"/>
        </w:rPr>
        <w:lastRenderedPageBreak/>
        <w:t>步骤</w:t>
      </w:r>
      <w:r w:rsidR="005E485C" w:rsidRPr="0084216D">
        <w:rPr>
          <w:rFonts w:ascii="仿宋" w:eastAsia="仿宋" w:hAnsi="仿宋" w:hint="eastAsia"/>
          <w:b/>
          <w:color w:val="000000"/>
          <w:sz w:val="32"/>
          <w:szCs w:val="32"/>
        </w:rPr>
        <w:t>二</w:t>
      </w:r>
      <w:r w:rsidRPr="0084216D">
        <w:rPr>
          <w:rFonts w:ascii="仿宋" w:eastAsia="仿宋" w:hAnsi="仿宋" w:hint="eastAsia"/>
          <w:b/>
          <w:color w:val="000000"/>
          <w:sz w:val="32"/>
          <w:szCs w:val="32"/>
        </w:rPr>
        <w:t>：</w:t>
      </w:r>
      <w:r w:rsidRPr="0084216D">
        <w:rPr>
          <w:rFonts w:ascii="仿宋" w:eastAsia="仿宋" w:hAnsi="仿宋" w:hint="eastAsia"/>
          <w:b/>
          <w:bCs/>
          <w:color w:val="000000"/>
          <w:sz w:val="32"/>
          <w:szCs w:val="32"/>
        </w:rPr>
        <w:t>志愿填报</w:t>
      </w:r>
    </w:p>
    <w:p w14:paraId="3043B026" w14:textId="69E3C9E4" w:rsidR="00163E7A" w:rsidRPr="0084216D" w:rsidRDefault="00163E7A" w:rsidP="00611AD6">
      <w:pPr>
        <w:spacing w:line="360" w:lineRule="auto"/>
        <w:ind w:firstLineChars="200" w:firstLine="640"/>
        <w:rPr>
          <w:rFonts w:ascii="仿宋" w:eastAsia="仿宋" w:hAnsi="仿宋"/>
          <w:color w:val="000000"/>
          <w:sz w:val="32"/>
          <w:szCs w:val="32"/>
        </w:rPr>
      </w:pPr>
      <w:r w:rsidRPr="0084216D">
        <w:rPr>
          <w:rFonts w:ascii="仿宋" w:eastAsia="仿宋" w:hAnsi="仿宋" w:hint="eastAsia"/>
          <w:color w:val="000000"/>
          <w:sz w:val="32"/>
          <w:szCs w:val="32"/>
        </w:rPr>
        <w:t>组织2022级工科试验班（土木交通材料实验班）全体学生填写</w:t>
      </w:r>
      <w:r w:rsidR="007D4582" w:rsidRPr="0084216D">
        <w:rPr>
          <w:rFonts w:ascii="仿宋" w:eastAsia="仿宋" w:hAnsi="仿宋" w:hint="eastAsia"/>
          <w:color w:val="000000"/>
          <w:sz w:val="32"/>
          <w:szCs w:val="32"/>
        </w:rPr>
        <w:t>志愿，</w:t>
      </w:r>
      <w:r w:rsidR="004D4419" w:rsidRPr="0084216D">
        <w:rPr>
          <w:rFonts w:ascii="仿宋" w:eastAsia="仿宋" w:hAnsi="仿宋" w:hint="eastAsia"/>
          <w:color w:val="000000"/>
          <w:sz w:val="32"/>
          <w:szCs w:val="32"/>
        </w:rPr>
        <w:t>志愿填报包括系统填报和纸质版《2022级工科试验班（土木交通材料实验班）学生大类分流志愿填报表》</w:t>
      </w:r>
      <w:r w:rsidRPr="0084216D">
        <w:rPr>
          <w:rFonts w:ascii="仿宋" w:eastAsia="仿宋" w:hAnsi="仿宋" w:hint="eastAsia"/>
          <w:color w:val="000000"/>
          <w:sz w:val="32"/>
          <w:szCs w:val="32"/>
        </w:rPr>
        <w:t>（以下简称“《志愿表》”）：</w:t>
      </w:r>
    </w:p>
    <w:p w14:paraId="2FC96F82" w14:textId="32DCACA7" w:rsidR="00163E7A" w:rsidRPr="0084216D" w:rsidRDefault="00611AD6" w:rsidP="00611AD6">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w:t>
      </w:r>
      <w:r w:rsidR="00163E7A" w:rsidRPr="0084216D">
        <w:rPr>
          <w:rFonts w:ascii="仿宋" w:eastAsia="仿宋" w:hAnsi="仿宋" w:hint="eastAsia"/>
          <w:color w:val="000000"/>
          <w:sz w:val="32"/>
          <w:szCs w:val="32"/>
        </w:rPr>
        <w:t>每位学生均须在“学院志愿”中对“土木工程学院”、“交通学院”和“材料科学与工程学院”进行志愿排序，并分别对土木工程学院4个专业、交通学院6个专业进行志愿排序；</w:t>
      </w:r>
    </w:p>
    <w:p w14:paraId="5DC78F90" w14:textId="62B3B9D0" w:rsidR="00163E7A" w:rsidRPr="0084216D" w:rsidRDefault="00611AD6" w:rsidP="00611AD6">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2</w:t>
      </w:r>
      <w:r>
        <w:rPr>
          <w:rFonts w:ascii="仿宋" w:eastAsia="仿宋" w:hAnsi="仿宋" w:hint="eastAsia"/>
          <w:color w:val="000000"/>
          <w:sz w:val="32"/>
          <w:szCs w:val="32"/>
        </w:rPr>
        <w:t>）</w:t>
      </w:r>
      <w:r w:rsidR="00163E7A" w:rsidRPr="0084216D">
        <w:rPr>
          <w:rFonts w:ascii="仿宋" w:eastAsia="仿宋" w:hAnsi="仿宋" w:hint="eastAsia"/>
          <w:color w:val="000000"/>
          <w:sz w:val="32"/>
          <w:szCs w:val="32"/>
        </w:rPr>
        <w:t>有意向申请土木工程专业特色化人才培养项目（含“国际化人才培养-丁大钧班”、“学术新秀专项”、“卓越工程师专项”）、交通学院特色化人才培养项目（含交通工程专业“茅以升班”、道桥渡专业“茅以升班”、“交通英苗”计划）的学生需在相应栏勾选“是”，对于道路桥梁与渡河工程专业需在“路”、“桥”中勾选一个优先选择方向；</w:t>
      </w:r>
    </w:p>
    <w:p w14:paraId="4BDB7023" w14:textId="235A28A5" w:rsidR="00163E7A" w:rsidRPr="0084216D" w:rsidRDefault="00611AD6" w:rsidP="00611AD6">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3</w:t>
      </w:r>
      <w:r>
        <w:rPr>
          <w:rFonts w:ascii="仿宋" w:eastAsia="仿宋" w:hAnsi="仿宋" w:hint="eastAsia"/>
          <w:color w:val="000000"/>
          <w:sz w:val="32"/>
          <w:szCs w:val="32"/>
        </w:rPr>
        <w:t>）</w:t>
      </w:r>
      <w:r w:rsidR="00163E7A" w:rsidRPr="0084216D">
        <w:rPr>
          <w:rFonts w:ascii="仿宋" w:eastAsia="仿宋" w:hAnsi="仿宋" w:hint="eastAsia"/>
          <w:color w:val="000000"/>
          <w:sz w:val="32"/>
          <w:szCs w:val="32"/>
        </w:rPr>
        <w:t>对不按要求填写的学生，一律按“服从专业调剂”考虑；</w:t>
      </w:r>
    </w:p>
    <w:p w14:paraId="3C69CCFA" w14:textId="05FB7E66" w:rsidR="00163E7A" w:rsidRPr="0084216D" w:rsidRDefault="00611AD6" w:rsidP="00611AD6">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4</w:t>
      </w:r>
      <w:r>
        <w:rPr>
          <w:rFonts w:ascii="仿宋" w:eastAsia="仿宋" w:hAnsi="仿宋" w:hint="eastAsia"/>
          <w:color w:val="000000"/>
          <w:sz w:val="32"/>
          <w:szCs w:val="32"/>
        </w:rPr>
        <w:t>）</w:t>
      </w:r>
      <w:r w:rsidR="00163E7A" w:rsidRPr="0084216D">
        <w:rPr>
          <w:rFonts w:ascii="仿宋" w:eastAsia="仿宋" w:hAnsi="仿宋" w:hint="eastAsia"/>
          <w:color w:val="000000"/>
          <w:sz w:val="32"/>
          <w:szCs w:val="32"/>
        </w:rPr>
        <w:t>按专业小类录取的学生在该专业小类分流；录取进专业的学生不参与分流，直接在该专业学习。</w:t>
      </w:r>
    </w:p>
    <w:p w14:paraId="3233CF66" w14:textId="77777777" w:rsidR="00163E7A" w:rsidRPr="0084216D" w:rsidRDefault="00163E7A" w:rsidP="00611AD6">
      <w:pPr>
        <w:spacing w:line="360" w:lineRule="auto"/>
        <w:rPr>
          <w:rFonts w:ascii="仿宋" w:eastAsia="仿宋" w:hAnsi="仿宋"/>
          <w:b/>
          <w:color w:val="000000"/>
          <w:sz w:val="32"/>
          <w:szCs w:val="32"/>
        </w:rPr>
      </w:pPr>
      <w:r w:rsidRPr="0084216D">
        <w:rPr>
          <w:rFonts w:ascii="仿宋" w:eastAsia="仿宋" w:hAnsi="仿宋" w:hint="eastAsia"/>
          <w:b/>
          <w:color w:val="000000"/>
          <w:sz w:val="32"/>
          <w:szCs w:val="32"/>
        </w:rPr>
        <w:t>步骤三：分流录取</w:t>
      </w:r>
    </w:p>
    <w:p w14:paraId="08A853F3" w14:textId="7DF018E6" w:rsidR="00163E7A" w:rsidRPr="0084216D" w:rsidRDefault="00611AD6" w:rsidP="00611AD6">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w:t>
      </w:r>
      <w:r w:rsidR="00163E7A" w:rsidRPr="0084216D">
        <w:rPr>
          <w:rFonts w:ascii="仿宋" w:eastAsia="仿宋" w:hAnsi="仿宋" w:hint="eastAsia"/>
          <w:color w:val="000000"/>
          <w:sz w:val="32"/>
          <w:szCs w:val="32"/>
        </w:rPr>
        <w:t>确定参与分流总人数：2022级学生转专业工作结束后，报到大类人数减去转专业转出人数及2022级休学人</w:t>
      </w:r>
      <w:r w:rsidR="00163E7A" w:rsidRPr="0084216D">
        <w:rPr>
          <w:rFonts w:ascii="仿宋" w:eastAsia="仿宋" w:hAnsi="仿宋" w:hint="eastAsia"/>
          <w:color w:val="000000"/>
          <w:sz w:val="32"/>
          <w:szCs w:val="32"/>
        </w:rPr>
        <w:lastRenderedPageBreak/>
        <w:t>数等，确定参与分流总人数。其中“报到大类人数”为2022级新生（包括民族特招生、高水平运动员、国家专项、高校专项、港澳台侨学生等五类学生，不包括入校后二次选拔进入未来技术班学生）及2021级保留入学资格未参与专业分流的学生。报到人数仅供分流参考，非实际分流人数；</w:t>
      </w:r>
    </w:p>
    <w:p w14:paraId="3CA9473A" w14:textId="1EB1FC14" w:rsidR="00163E7A" w:rsidRPr="0084216D" w:rsidRDefault="00611AD6" w:rsidP="00611AD6">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2</w:t>
      </w:r>
      <w:r>
        <w:rPr>
          <w:rFonts w:ascii="仿宋" w:eastAsia="仿宋" w:hAnsi="仿宋" w:hint="eastAsia"/>
          <w:color w:val="000000"/>
          <w:sz w:val="32"/>
          <w:szCs w:val="32"/>
        </w:rPr>
        <w:t>）</w:t>
      </w:r>
      <w:r w:rsidR="00163E7A" w:rsidRPr="0084216D">
        <w:rPr>
          <w:rFonts w:ascii="仿宋" w:eastAsia="仿宋" w:hAnsi="仿宋" w:hint="eastAsia"/>
          <w:color w:val="000000"/>
          <w:sz w:val="32"/>
          <w:szCs w:val="32"/>
        </w:rPr>
        <w:t>确定分流人数：根据学院、专业分流人数比例，确定土木工程学院分流人数、交通学院分流人数、材料科学与工程学院分流人数，各专业分流人数；</w:t>
      </w:r>
    </w:p>
    <w:p w14:paraId="451E4D84" w14:textId="692EAABD" w:rsidR="00163E7A" w:rsidRPr="0084216D" w:rsidRDefault="00611AD6" w:rsidP="00611AD6">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3</w:t>
      </w:r>
      <w:r>
        <w:rPr>
          <w:rFonts w:ascii="仿宋" w:eastAsia="仿宋" w:hAnsi="仿宋" w:hint="eastAsia"/>
          <w:color w:val="000000"/>
          <w:sz w:val="32"/>
          <w:szCs w:val="32"/>
        </w:rPr>
        <w:t>）</w:t>
      </w:r>
      <w:r w:rsidR="00163E7A" w:rsidRPr="0084216D">
        <w:rPr>
          <w:rFonts w:ascii="仿宋" w:eastAsia="仿宋" w:hAnsi="仿宋" w:hint="eastAsia"/>
          <w:color w:val="000000"/>
          <w:sz w:val="32"/>
          <w:szCs w:val="32"/>
        </w:rPr>
        <w:t>学院分流：根据学生所填《志愿表》的“学院志愿”，按照综合评测成绩从高到低排序的原则，进行学院分流，确定每位学生的分流学院。对于民族特招生、高水平运动员、国家专项、高校专项、港澳台侨等学生，遵照分流原则，按照其类别单独依据各学院分流人数比例分流至相关学院，若大类中某一特殊类型学生只有1人，分流时应充分考虑学生志愿。</w:t>
      </w:r>
    </w:p>
    <w:p w14:paraId="3690ABCD" w14:textId="75DF90B9" w:rsidR="00163E7A" w:rsidRPr="0084216D" w:rsidRDefault="00611AD6" w:rsidP="00611AD6">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4</w:t>
      </w:r>
      <w:r>
        <w:rPr>
          <w:rFonts w:ascii="仿宋" w:eastAsia="仿宋" w:hAnsi="仿宋" w:hint="eastAsia"/>
          <w:color w:val="000000"/>
          <w:sz w:val="32"/>
          <w:szCs w:val="32"/>
        </w:rPr>
        <w:t>）</w:t>
      </w:r>
      <w:r w:rsidR="00163E7A" w:rsidRPr="0084216D">
        <w:rPr>
          <w:rFonts w:ascii="仿宋" w:eastAsia="仿宋" w:hAnsi="仿宋" w:hint="eastAsia"/>
          <w:color w:val="000000"/>
          <w:sz w:val="32"/>
          <w:szCs w:val="32"/>
        </w:rPr>
        <w:t>专业分流：①根据学生所填《志愿表》的“专业志愿”，按照综合评测成绩从高到低排序的原则，进行学院内的专业分流，确定每位学生的分流专业；②交通学院道路桥梁与渡河工程专业分道路方向和桥梁方向，当满足道路桥梁与渡河工程专业分数档但是所报方向已满时会自动调剂到另一方向。道路方向和桥梁方向分流细则：原则上按照学生填报的道路桥梁与渡河工程专业优先选择方向划分专业方向。</w:t>
      </w:r>
      <w:r w:rsidR="00163E7A" w:rsidRPr="0084216D">
        <w:rPr>
          <w:rFonts w:ascii="仿宋" w:eastAsia="仿宋" w:hAnsi="仿宋" w:hint="eastAsia"/>
          <w:color w:val="000000"/>
          <w:sz w:val="32"/>
          <w:szCs w:val="32"/>
        </w:rPr>
        <w:lastRenderedPageBreak/>
        <w:t>当报桥梁专业方向的学生人数超过道路桥梁与渡河工程专业计划分流总人数的35%时，超过35%的学生需调剂到道路专业方向；当报桥梁专业方向的学生人数不足道路桥梁与渡河工程专业计划分流总人数的30%时，不足30%的学生从道路专业方向调剂；</w:t>
      </w:r>
    </w:p>
    <w:p w14:paraId="671BB20F" w14:textId="30B109B2" w:rsidR="00163E7A" w:rsidRPr="0084216D" w:rsidRDefault="00611AD6" w:rsidP="00611AD6">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5</w:t>
      </w:r>
      <w:r>
        <w:rPr>
          <w:rFonts w:ascii="仿宋" w:eastAsia="仿宋" w:hAnsi="仿宋" w:hint="eastAsia"/>
          <w:color w:val="000000"/>
          <w:sz w:val="32"/>
          <w:szCs w:val="32"/>
        </w:rPr>
        <w:t>）</w:t>
      </w:r>
      <w:r w:rsidR="00163E7A" w:rsidRPr="0084216D">
        <w:rPr>
          <w:rFonts w:ascii="仿宋" w:eastAsia="仿宋" w:hAnsi="仿宋" w:hint="eastAsia"/>
          <w:color w:val="000000"/>
          <w:sz w:val="32"/>
          <w:szCs w:val="32"/>
        </w:rPr>
        <w:t>几点说明：① 录取时明确进特定专业的学生不参与分流，直接在该专业学习；② 对于休学后复学至2022级的学生，如果休学前有明确专业的，不参加专业分流，直接复学至相关专业；如果按专业小类招生休学前未参加分流的，复学后只可在原专业小类内分流，不参加新的大类专业分流；③ 对于通过转专业考试并录取的学生，直接到所录取的专业学习，该部分学生的名额数不占相应专业的分流指标；</w:t>
      </w:r>
      <w:r w:rsidR="00163E7A" w:rsidRPr="0084216D" w:rsidDel="008B4823">
        <w:rPr>
          <w:rFonts w:ascii="仿宋" w:eastAsia="仿宋" w:hAnsi="仿宋" w:hint="eastAsia"/>
          <w:color w:val="000000"/>
          <w:sz w:val="32"/>
          <w:szCs w:val="32"/>
        </w:rPr>
        <w:t xml:space="preserve"> </w:t>
      </w:r>
      <w:r w:rsidR="00163E7A" w:rsidRPr="0084216D">
        <w:rPr>
          <w:rFonts w:ascii="仿宋" w:eastAsia="仿宋" w:hAnsi="仿宋" w:hint="eastAsia"/>
          <w:color w:val="000000"/>
          <w:sz w:val="32"/>
          <w:szCs w:val="32"/>
        </w:rPr>
        <w:t>④若出现特殊情况，由工科试验班（土木交通材料实验班）大类分流工作组研究决定，确保大类分流相关工作有序进行。</w:t>
      </w:r>
    </w:p>
    <w:p w14:paraId="2C8ADA71" w14:textId="77777777" w:rsidR="00163E7A" w:rsidRPr="0084216D" w:rsidRDefault="00163E7A" w:rsidP="00611AD6">
      <w:pPr>
        <w:spacing w:line="360" w:lineRule="auto"/>
        <w:rPr>
          <w:rFonts w:ascii="仿宋" w:eastAsia="仿宋" w:hAnsi="仿宋"/>
          <w:b/>
          <w:bCs/>
          <w:color w:val="000000"/>
          <w:sz w:val="32"/>
          <w:szCs w:val="32"/>
        </w:rPr>
      </w:pPr>
      <w:r w:rsidRPr="0084216D">
        <w:rPr>
          <w:rFonts w:ascii="仿宋" w:eastAsia="仿宋" w:hAnsi="仿宋" w:hint="eastAsia"/>
          <w:b/>
          <w:color w:val="000000"/>
          <w:sz w:val="32"/>
          <w:szCs w:val="32"/>
        </w:rPr>
        <w:t>步骤四：</w:t>
      </w:r>
      <w:r w:rsidRPr="0084216D">
        <w:rPr>
          <w:rFonts w:ascii="仿宋" w:eastAsia="仿宋" w:hAnsi="仿宋" w:hint="eastAsia"/>
          <w:b/>
          <w:bCs/>
          <w:color w:val="000000"/>
          <w:sz w:val="32"/>
          <w:szCs w:val="32"/>
        </w:rPr>
        <w:t>结果公布</w:t>
      </w:r>
    </w:p>
    <w:p w14:paraId="65EAF797" w14:textId="77777777" w:rsidR="00163E7A" w:rsidRPr="0084216D" w:rsidRDefault="00163E7A" w:rsidP="00611AD6">
      <w:pPr>
        <w:spacing w:line="360" w:lineRule="auto"/>
        <w:ind w:firstLineChars="200" w:firstLine="640"/>
        <w:rPr>
          <w:rFonts w:ascii="仿宋" w:eastAsia="仿宋" w:hAnsi="仿宋"/>
          <w:color w:val="000000"/>
          <w:sz w:val="32"/>
          <w:szCs w:val="32"/>
        </w:rPr>
      </w:pPr>
      <w:r w:rsidRPr="0084216D">
        <w:rPr>
          <w:rFonts w:ascii="仿宋" w:eastAsia="仿宋" w:hAnsi="仿宋" w:hint="eastAsia"/>
          <w:color w:val="000000"/>
          <w:sz w:val="32"/>
          <w:szCs w:val="32"/>
        </w:rPr>
        <w:t>分流工作结束后，在土木工程学院、交通学院和材料科学与工程学院网站上同步公布各专业录取学生名单。</w:t>
      </w:r>
    </w:p>
    <w:p w14:paraId="02295432" w14:textId="38213353" w:rsidR="00163E7A" w:rsidRPr="0084216D" w:rsidRDefault="00163E7A" w:rsidP="00611AD6">
      <w:pPr>
        <w:spacing w:line="360" w:lineRule="auto"/>
        <w:ind w:firstLineChars="200" w:firstLine="640"/>
        <w:rPr>
          <w:rFonts w:ascii="仿宋" w:eastAsia="仿宋" w:hAnsi="仿宋"/>
          <w:color w:val="000000"/>
          <w:sz w:val="32"/>
          <w:szCs w:val="32"/>
        </w:rPr>
      </w:pPr>
      <w:r w:rsidRPr="0084216D">
        <w:rPr>
          <w:rFonts w:ascii="仿宋" w:eastAsia="仿宋" w:hAnsi="仿宋" w:hint="eastAsia"/>
          <w:color w:val="000000"/>
          <w:sz w:val="32"/>
          <w:szCs w:val="32"/>
        </w:rPr>
        <w:t>土木工程专业特色化人才培养项目（含“国际化人才培养-丁大钧班”、“学术新秀专项”、“卓越工程师专项”）和交通学院特色化人才培养项目（含交通和道桥“茅以升班”、“交通英苗”计划）的学生选拔由相应学院自行组织实施，具体办法另行通知。</w:t>
      </w:r>
    </w:p>
    <w:p w14:paraId="6CBABA23" w14:textId="77777777" w:rsidR="00D51184" w:rsidRPr="0084216D" w:rsidRDefault="00D51184" w:rsidP="00611AD6">
      <w:pPr>
        <w:spacing w:line="360" w:lineRule="auto"/>
        <w:ind w:firstLineChars="200" w:firstLine="640"/>
        <w:rPr>
          <w:rFonts w:ascii="仿宋" w:eastAsia="仿宋" w:hAnsi="仿宋"/>
          <w:color w:val="000000"/>
          <w:sz w:val="32"/>
          <w:szCs w:val="32"/>
        </w:rPr>
      </w:pPr>
    </w:p>
    <w:p w14:paraId="70C5DEBC" w14:textId="5283B964" w:rsidR="00851833" w:rsidRPr="0084216D" w:rsidRDefault="00851833" w:rsidP="00611AD6">
      <w:pPr>
        <w:snapToGrid w:val="0"/>
        <w:spacing w:line="360" w:lineRule="auto"/>
        <w:ind w:firstLineChars="200" w:firstLine="640"/>
        <w:rPr>
          <w:rFonts w:ascii="仿宋" w:eastAsia="仿宋" w:hAnsi="仿宋"/>
          <w:color w:val="000000"/>
          <w:sz w:val="32"/>
          <w:szCs w:val="32"/>
        </w:rPr>
      </w:pPr>
      <w:r w:rsidRPr="0084216D">
        <w:rPr>
          <w:rFonts w:ascii="仿宋" w:eastAsia="仿宋" w:hAnsi="仿宋" w:hint="eastAsia"/>
          <w:color w:val="000000"/>
          <w:sz w:val="32"/>
          <w:szCs w:val="32"/>
        </w:rPr>
        <w:t>分流中涉及的特殊情况，由大类分流工作组研究决定。</w:t>
      </w:r>
    </w:p>
    <w:p w14:paraId="737AF199" w14:textId="16635A5E" w:rsidR="00D51184" w:rsidRPr="0084216D" w:rsidRDefault="00D51184" w:rsidP="002F102A">
      <w:pPr>
        <w:spacing w:line="360" w:lineRule="auto"/>
        <w:jc w:val="left"/>
        <w:rPr>
          <w:rFonts w:ascii="仿宋" w:eastAsia="仿宋" w:hAnsi="仿宋"/>
          <w:b/>
          <w:sz w:val="32"/>
          <w:szCs w:val="32"/>
        </w:rPr>
      </w:pPr>
    </w:p>
    <w:p w14:paraId="0B0840B3" w14:textId="03F25ABA" w:rsidR="00D51184" w:rsidRPr="0084216D" w:rsidRDefault="00851833" w:rsidP="002F102A">
      <w:pPr>
        <w:spacing w:line="360" w:lineRule="auto"/>
        <w:ind w:firstLineChars="1500" w:firstLine="4819"/>
        <w:jc w:val="left"/>
        <w:rPr>
          <w:rFonts w:ascii="仿宋" w:eastAsia="仿宋" w:hAnsi="仿宋"/>
          <w:b/>
          <w:sz w:val="32"/>
          <w:szCs w:val="32"/>
        </w:rPr>
      </w:pPr>
      <w:r w:rsidRPr="0084216D">
        <w:rPr>
          <w:rFonts w:ascii="仿宋" w:eastAsia="仿宋" w:hAnsi="仿宋" w:hint="eastAsia"/>
          <w:b/>
          <w:sz w:val="32"/>
          <w:szCs w:val="32"/>
        </w:rPr>
        <w:t>签字：</w:t>
      </w:r>
    </w:p>
    <w:p w14:paraId="56E155A0" w14:textId="1A3BB86B" w:rsidR="00851833" w:rsidRDefault="00851833" w:rsidP="00D717D2">
      <w:pPr>
        <w:spacing w:line="360" w:lineRule="auto"/>
        <w:ind w:firstLineChars="1500" w:firstLine="4819"/>
        <w:jc w:val="left"/>
        <w:rPr>
          <w:rFonts w:ascii="仿宋" w:eastAsia="仿宋" w:hAnsi="仿宋"/>
          <w:b/>
          <w:sz w:val="32"/>
          <w:szCs w:val="32"/>
        </w:rPr>
      </w:pPr>
      <w:r w:rsidRPr="0084216D">
        <w:rPr>
          <w:rFonts w:ascii="仿宋" w:eastAsia="仿宋" w:hAnsi="仿宋" w:hint="eastAsia"/>
          <w:b/>
          <w:sz w:val="32"/>
          <w:szCs w:val="32"/>
        </w:rPr>
        <w:t>盖章：</w:t>
      </w:r>
    </w:p>
    <w:p w14:paraId="001EB385" w14:textId="77777777" w:rsidR="00611AD6" w:rsidRPr="0084216D" w:rsidRDefault="00611AD6" w:rsidP="00D717D2">
      <w:pPr>
        <w:spacing w:line="360" w:lineRule="auto"/>
        <w:ind w:firstLineChars="1500" w:firstLine="4819"/>
        <w:jc w:val="left"/>
        <w:rPr>
          <w:rFonts w:ascii="仿宋" w:eastAsia="仿宋" w:hAnsi="仿宋"/>
          <w:b/>
          <w:sz w:val="32"/>
          <w:szCs w:val="32"/>
        </w:rPr>
      </w:pPr>
    </w:p>
    <w:p w14:paraId="0C09C256" w14:textId="77777777" w:rsidR="00611AD6" w:rsidRDefault="00611AD6" w:rsidP="00202C13">
      <w:pPr>
        <w:snapToGrid w:val="0"/>
        <w:spacing w:line="360" w:lineRule="auto"/>
        <w:rPr>
          <w:rFonts w:ascii="黑体" w:eastAsia="黑体" w:hAnsi="黑体"/>
          <w:b/>
          <w:sz w:val="28"/>
          <w:szCs w:val="28"/>
        </w:rPr>
        <w:sectPr w:rsidR="00611AD6" w:rsidSect="005D6C7A">
          <w:pgSz w:w="11906" w:h="16838"/>
          <w:pgMar w:top="1440" w:right="1800" w:bottom="1440" w:left="1800" w:header="851" w:footer="992" w:gutter="0"/>
          <w:cols w:space="425"/>
          <w:docGrid w:type="lines" w:linePitch="312"/>
        </w:sectPr>
      </w:pPr>
      <w:bookmarkStart w:id="0" w:name="_Hlk47441719"/>
    </w:p>
    <w:p w14:paraId="56D0EC27" w14:textId="77777777" w:rsidR="00202C13" w:rsidRPr="0024393E" w:rsidRDefault="00202C13" w:rsidP="0024393E">
      <w:pPr>
        <w:adjustRightInd w:val="0"/>
        <w:snapToGrid w:val="0"/>
        <w:jc w:val="center"/>
        <w:rPr>
          <w:rFonts w:ascii="仿宋" w:eastAsia="仿宋" w:hAnsi="仿宋"/>
          <w:b/>
          <w:sz w:val="36"/>
        </w:rPr>
      </w:pPr>
      <w:r w:rsidRPr="0024393E">
        <w:rPr>
          <w:rFonts w:ascii="仿宋" w:eastAsia="仿宋" w:hAnsi="仿宋"/>
          <w:b/>
          <w:sz w:val="36"/>
        </w:rPr>
        <w:lastRenderedPageBreak/>
        <w:t>2022级</w:t>
      </w:r>
      <w:r w:rsidRPr="0024393E">
        <w:rPr>
          <w:rFonts w:ascii="仿宋" w:eastAsia="仿宋" w:hAnsi="仿宋" w:hint="eastAsia"/>
          <w:b/>
          <w:sz w:val="36"/>
        </w:rPr>
        <w:t>工科试</w:t>
      </w:r>
      <w:r w:rsidRPr="00D4476E">
        <w:rPr>
          <w:rFonts w:eastAsia="仿宋" w:hAnsi="仿宋" w:hint="eastAsia"/>
          <w:b/>
          <w:sz w:val="32"/>
        </w:rPr>
        <w:t>验班</w:t>
      </w:r>
      <w:r w:rsidRPr="0024393E">
        <w:rPr>
          <w:rFonts w:ascii="仿宋" w:eastAsia="仿宋" w:hAnsi="仿宋" w:hint="eastAsia"/>
          <w:b/>
          <w:sz w:val="36"/>
        </w:rPr>
        <w:t>（土木交通材料实验班）</w:t>
      </w:r>
    </w:p>
    <w:p w14:paraId="28006C49" w14:textId="77777777" w:rsidR="00202C13" w:rsidRPr="00362C46" w:rsidRDefault="00202C13" w:rsidP="0024393E">
      <w:pPr>
        <w:adjustRightInd w:val="0"/>
        <w:snapToGrid w:val="0"/>
        <w:jc w:val="center"/>
        <w:rPr>
          <w:rFonts w:eastAsia="仿宋" w:hAnsi="仿宋"/>
          <w:b/>
          <w:sz w:val="32"/>
        </w:rPr>
      </w:pPr>
      <w:r w:rsidRPr="0024393E">
        <w:rPr>
          <w:rFonts w:ascii="仿宋" w:eastAsia="仿宋" w:hAnsi="仿宋" w:hint="eastAsia"/>
          <w:b/>
          <w:sz w:val="36"/>
        </w:rPr>
        <w:t>学生大类分流志愿填报</w:t>
      </w:r>
      <w:r w:rsidRPr="00D4476E">
        <w:rPr>
          <w:rFonts w:eastAsia="仿宋" w:hAnsi="仿宋" w:hint="eastAsia"/>
          <w:b/>
          <w:sz w:val="32"/>
        </w:rPr>
        <w:t>表</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5"/>
        <w:gridCol w:w="1411"/>
        <w:gridCol w:w="290"/>
        <w:gridCol w:w="705"/>
        <w:gridCol w:w="712"/>
        <w:gridCol w:w="1415"/>
        <w:gridCol w:w="283"/>
        <w:gridCol w:w="992"/>
        <w:gridCol w:w="1137"/>
        <w:gridCol w:w="281"/>
        <w:gridCol w:w="1578"/>
      </w:tblGrid>
      <w:tr w:rsidR="00202C13" w:rsidRPr="0024393E" w14:paraId="3F80BE13" w14:textId="77777777" w:rsidTr="0024393E">
        <w:trPr>
          <w:trHeight w:val="443"/>
          <w:jc w:val="center"/>
        </w:trPr>
        <w:tc>
          <w:tcPr>
            <w:tcW w:w="1545"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14:paraId="3346F760"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 w:val="24"/>
              </w:rPr>
              <w:t>姓  名</w:t>
            </w:r>
          </w:p>
        </w:tc>
        <w:tc>
          <w:tcPr>
            <w:tcW w:w="2406" w:type="dxa"/>
            <w:gridSpan w:val="3"/>
            <w:tcBorders>
              <w:top w:val="single" w:sz="12" w:space="0" w:color="000000"/>
              <w:left w:val="single" w:sz="4" w:space="0" w:color="000000"/>
              <w:bottom w:val="single" w:sz="4" w:space="0" w:color="000000"/>
              <w:right w:val="single" w:sz="4" w:space="0" w:color="000000"/>
            </w:tcBorders>
            <w:shd w:val="clear" w:color="auto" w:fill="auto"/>
            <w:vAlign w:val="center"/>
          </w:tcPr>
          <w:p w14:paraId="448CE2F5" w14:textId="77777777" w:rsidR="00202C13" w:rsidRPr="0024393E" w:rsidRDefault="00202C13" w:rsidP="00A436ED">
            <w:pPr>
              <w:adjustRightInd w:val="0"/>
              <w:snapToGrid w:val="0"/>
              <w:jc w:val="center"/>
              <w:rPr>
                <w:rFonts w:ascii="仿宋" w:eastAsia="仿宋" w:hAnsi="仿宋"/>
                <w:b/>
                <w:sz w:val="24"/>
              </w:rPr>
            </w:pPr>
          </w:p>
        </w:tc>
        <w:tc>
          <w:tcPr>
            <w:tcW w:w="2127" w:type="dxa"/>
            <w:gridSpan w:val="2"/>
            <w:tcBorders>
              <w:top w:val="single" w:sz="12" w:space="0" w:color="000000"/>
              <w:left w:val="single" w:sz="4" w:space="0" w:color="000000"/>
              <w:bottom w:val="single" w:sz="4" w:space="0" w:color="000000"/>
              <w:right w:val="single" w:sz="4" w:space="0" w:color="000000"/>
            </w:tcBorders>
            <w:shd w:val="clear" w:color="auto" w:fill="auto"/>
            <w:vAlign w:val="center"/>
            <w:hideMark/>
          </w:tcPr>
          <w:p w14:paraId="6BEBBCF9"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 w:val="24"/>
              </w:rPr>
              <w:t>学  号</w:t>
            </w:r>
          </w:p>
        </w:tc>
        <w:tc>
          <w:tcPr>
            <w:tcW w:w="2412" w:type="dxa"/>
            <w:gridSpan w:val="3"/>
            <w:tcBorders>
              <w:top w:val="single" w:sz="12" w:space="0" w:color="000000"/>
              <w:left w:val="single" w:sz="4" w:space="0" w:color="000000"/>
              <w:bottom w:val="single" w:sz="4" w:space="0" w:color="000000"/>
              <w:right w:val="single" w:sz="4" w:space="0" w:color="000000"/>
            </w:tcBorders>
            <w:shd w:val="clear" w:color="auto" w:fill="auto"/>
            <w:vAlign w:val="center"/>
          </w:tcPr>
          <w:p w14:paraId="4DBD92D8" w14:textId="77777777" w:rsidR="00202C13" w:rsidRPr="0024393E" w:rsidRDefault="00202C13" w:rsidP="00A436ED">
            <w:pPr>
              <w:adjustRightInd w:val="0"/>
              <w:snapToGrid w:val="0"/>
              <w:jc w:val="center"/>
              <w:rPr>
                <w:rFonts w:ascii="仿宋" w:eastAsia="仿宋" w:hAnsi="仿宋"/>
                <w:b/>
                <w:sz w:val="24"/>
              </w:rPr>
            </w:pPr>
          </w:p>
        </w:tc>
        <w:tc>
          <w:tcPr>
            <w:tcW w:w="1859"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vAlign w:val="center"/>
            <w:hideMark/>
          </w:tcPr>
          <w:p w14:paraId="7CB74201"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 w:val="24"/>
              </w:rPr>
              <w:t>1寸</w:t>
            </w:r>
          </w:p>
          <w:p w14:paraId="1D6C22E4"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 w:val="24"/>
              </w:rPr>
              <w:t>免冠</w:t>
            </w:r>
          </w:p>
          <w:p w14:paraId="5883487D"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 w:val="24"/>
              </w:rPr>
              <w:t>照片</w:t>
            </w:r>
          </w:p>
        </w:tc>
      </w:tr>
      <w:tr w:rsidR="00202C13" w:rsidRPr="0024393E" w14:paraId="03942F17" w14:textId="77777777" w:rsidTr="0024393E">
        <w:trPr>
          <w:trHeight w:val="394"/>
          <w:jc w:val="center"/>
        </w:trPr>
        <w:tc>
          <w:tcPr>
            <w:tcW w:w="1545" w:type="dxa"/>
            <w:tcBorders>
              <w:top w:val="single" w:sz="4" w:space="0" w:color="000000"/>
              <w:left w:val="single" w:sz="12" w:space="0" w:color="000000"/>
              <w:bottom w:val="single" w:sz="4" w:space="0" w:color="000000"/>
              <w:right w:val="single" w:sz="4" w:space="0" w:color="000000"/>
            </w:tcBorders>
            <w:shd w:val="clear" w:color="auto" w:fill="auto"/>
            <w:vAlign w:val="center"/>
            <w:hideMark/>
          </w:tcPr>
          <w:p w14:paraId="4908B080"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 w:val="24"/>
              </w:rPr>
              <w:t>民  族</w:t>
            </w:r>
          </w:p>
        </w:tc>
        <w:tc>
          <w:tcPr>
            <w:tcW w:w="24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67F0EB" w14:textId="77777777" w:rsidR="00202C13" w:rsidRPr="0024393E" w:rsidRDefault="00202C13" w:rsidP="00A436ED">
            <w:pPr>
              <w:adjustRightInd w:val="0"/>
              <w:snapToGrid w:val="0"/>
              <w:jc w:val="center"/>
              <w:rPr>
                <w:rFonts w:ascii="仿宋" w:eastAsia="仿宋" w:hAnsi="仿宋"/>
                <w:b/>
                <w:sz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926015"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 w:val="24"/>
              </w:rPr>
              <w:t>籍  贯</w:t>
            </w: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57CD115" w14:textId="77777777" w:rsidR="00202C13" w:rsidRPr="0024393E" w:rsidRDefault="00202C13" w:rsidP="00A436ED">
            <w:pPr>
              <w:adjustRightInd w:val="0"/>
              <w:snapToGrid w:val="0"/>
              <w:jc w:val="center"/>
              <w:rPr>
                <w:rFonts w:ascii="仿宋" w:eastAsia="仿宋" w:hAnsi="仿宋"/>
                <w:b/>
                <w:sz w:val="24"/>
              </w:rPr>
            </w:pPr>
          </w:p>
        </w:tc>
        <w:tc>
          <w:tcPr>
            <w:tcW w:w="1859" w:type="dxa"/>
            <w:gridSpan w:val="2"/>
            <w:vMerge/>
            <w:tcBorders>
              <w:top w:val="single" w:sz="12" w:space="0" w:color="000000"/>
              <w:left w:val="single" w:sz="4" w:space="0" w:color="000000"/>
              <w:bottom w:val="single" w:sz="4" w:space="0" w:color="000000"/>
              <w:right w:val="single" w:sz="12" w:space="0" w:color="000000"/>
            </w:tcBorders>
            <w:shd w:val="clear" w:color="auto" w:fill="auto"/>
            <w:vAlign w:val="center"/>
            <w:hideMark/>
          </w:tcPr>
          <w:p w14:paraId="306DE919" w14:textId="77777777" w:rsidR="00202C13" w:rsidRPr="0024393E" w:rsidRDefault="00202C13" w:rsidP="00A436ED">
            <w:pPr>
              <w:widowControl/>
              <w:adjustRightInd w:val="0"/>
              <w:snapToGrid w:val="0"/>
              <w:jc w:val="left"/>
              <w:rPr>
                <w:rFonts w:ascii="仿宋" w:eastAsia="仿宋" w:hAnsi="仿宋"/>
                <w:b/>
                <w:sz w:val="24"/>
              </w:rPr>
            </w:pPr>
          </w:p>
        </w:tc>
      </w:tr>
      <w:tr w:rsidR="00202C13" w:rsidRPr="0024393E" w14:paraId="012C35B7" w14:textId="77777777" w:rsidTr="0024393E">
        <w:trPr>
          <w:trHeight w:val="399"/>
          <w:jc w:val="center"/>
        </w:trPr>
        <w:tc>
          <w:tcPr>
            <w:tcW w:w="1545" w:type="dxa"/>
            <w:tcBorders>
              <w:top w:val="single" w:sz="4" w:space="0" w:color="000000"/>
              <w:left w:val="single" w:sz="12" w:space="0" w:color="000000"/>
              <w:bottom w:val="single" w:sz="4" w:space="0" w:color="000000"/>
              <w:right w:val="single" w:sz="4" w:space="0" w:color="000000"/>
            </w:tcBorders>
            <w:shd w:val="clear" w:color="auto" w:fill="auto"/>
            <w:vAlign w:val="center"/>
            <w:hideMark/>
          </w:tcPr>
          <w:p w14:paraId="66DF3203"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 w:val="24"/>
              </w:rPr>
              <w:t>政治面貌</w:t>
            </w:r>
          </w:p>
        </w:tc>
        <w:tc>
          <w:tcPr>
            <w:tcW w:w="24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8E80D2" w14:textId="77777777" w:rsidR="00202C13" w:rsidRPr="0024393E" w:rsidRDefault="00202C13" w:rsidP="00A436ED">
            <w:pPr>
              <w:adjustRightInd w:val="0"/>
              <w:snapToGrid w:val="0"/>
              <w:jc w:val="center"/>
              <w:rPr>
                <w:rFonts w:ascii="仿宋" w:eastAsia="仿宋" w:hAnsi="仿宋"/>
                <w:b/>
                <w:sz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0C910"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 w:val="24"/>
              </w:rPr>
              <w:t>任职情况</w:t>
            </w: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5E3D4F" w14:textId="77777777" w:rsidR="00202C13" w:rsidRPr="0024393E" w:rsidRDefault="00202C13" w:rsidP="00A436ED">
            <w:pPr>
              <w:adjustRightInd w:val="0"/>
              <w:snapToGrid w:val="0"/>
              <w:jc w:val="center"/>
              <w:rPr>
                <w:rFonts w:ascii="仿宋" w:eastAsia="仿宋" w:hAnsi="仿宋"/>
                <w:b/>
                <w:sz w:val="24"/>
              </w:rPr>
            </w:pPr>
          </w:p>
        </w:tc>
        <w:tc>
          <w:tcPr>
            <w:tcW w:w="1859" w:type="dxa"/>
            <w:gridSpan w:val="2"/>
            <w:vMerge/>
            <w:tcBorders>
              <w:top w:val="single" w:sz="12" w:space="0" w:color="000000"/>
              <w:left w:val="single" w:sz="4" w:space="0" w:color="000000"/>
              <w:bottom w:val="single" w:sz="4" w:space="0" w:color="000000"/>
              <w:right w:val="single" w:sz="12" w:space="0" w:color="000000"/>
            </w:tcBorders>
            <w:shd w:val="clear" w:color="auto" w:fill="auto"/>
            <w:vAlign w:val="center"/>
            <w:hideMark/>
          </w:tcPr>
          <w:p w14:paraId="0E62D904" w14:textId="77777777" w:rsidR="00202C13" w:rsidRPr="0024393E" w:rsidRDefault="00202C13" w:rsidP="00A436ED">
            <w:pPr>
              <w:widowControl/>
              <w:adjustRightInd w:val="0"/>
              <w:snapToGrid w:val="0"/>
              <w:jc w:val="left"/>
              <w:rPr>
                <w:rFonts w:ascii="仿宋" w:eastAsia="仿宋" w:hAnsi="仿宋"/>
                <w:b/>
                <w:sz w:val="24"/>
              </w:rPr>
            </w:pPr>
          </w:p>
        </w:tc>
      </w:tr>
      <w:tr w:rsidR="00202C13" w:rsidRPr="0024393E" w14:paraId="335A1991" w14:textId="77777777" w:rsidTr="0024393E">
        <w:trPr>
          <w:trHeight w:val="684"/>
          <w:jc w:val="center"/>
        </w:trPr>
        <w:tc>
          <w:tcPr>
            <w:tcW w:w="1545" w:type="dxa"/>
            <w:tcBorders>
              <w:top w:val="single" w:sz="4" w:space="0" w:color="000000"/>
              <w:left w:val="single" w:sz="12" w:space="0" w:color="000000"/>
              <w:bottom w:val="single" w:sz="12" w:space="0" w:color="auto"/>
              <w:right w:val="single" w:sz="4" w:space="0" w:color="000000"/>
            </w:tcBorders>
            <w:shd w:val="clear" w:color="auto" w:fill="auto"/>
            <w:vAlign w:val="center"/>
            <w:hideMark/>
          </w:tcPr>
          <w:p w14:paraId="181556FE"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 w:val="24"/>
              </w:rPr>
              <w:t>学生类别</w:t>
            </w:r>
          </w:p>
        </w:tc>
        <w:tc>
          <w:tcPr>
            <w:tcW w:w="8804" w:type="dxa"/>
            <w:gridSpan w:val="10"/>
            <w:tcBorders>
              <w:top w:val="single" w:sz="4" w:space="0" w:color="000000"/>
              <w:left w:val="single" w:sz="4" w:space="0" w:color="000000"/>
              <w:bottom w:val="single" w:sz="12" w:space="0" w:color="auto"/>
              <w:right w:val="single" w:sz="12" w:space="0" w:color="000000"/>
            </w:tcBorders>
            <w:shd w:val="clear" w:color="auto" w:fill="auto"/>
            <w:vAlign w:val="center"/>
            <w:hideMark/>
          </w:tcPr>
          <w:p w14:paraId="05B719E2" w14:textId="77777777" w:rsidR="00202C13" w:rsidRPr="0024393E" w:rsidRDefault="00202C13" w:rsidP="00A436ED">
            <w:pPr>
              <w:adjustRightInd w:val="0"/>
              <w:snapToGrid w:val="0"/>
              <w:jc w:val="left"/>
              <w:rPr>
                <w:rFonts w:ascii="仿宋" w:eastAsia="仿宋" w:hAnsi="仿宋"/>
                <w:b/>
                <w:szCs w:val="21"/>
              </w:rPr>
            </w:pPr>
            <w:r w:rsidRPr="0024393E">
              <w:rPr>
                <w:rFonts w:ascii="仿宋" w:eastAsia="仿宋" w:hAnsi="仿宋" w:hint="eastAsia"/>
                <w:b/>
                <w:szCs w:val="21"/>
              </w:rPr>
              <w:t xml:space="preserve">□统招生  □国家专项  □民族生  □高水平运动员 </w:t>
            </w:r>
            <w:r w:rsidRPr="0024393E">
              <w:rPr>
                <w:rFonts w:ascii="仿宋" w:eastAsia="仿宋" w:hAnsi="仿宋"/>
                <w:b/>
                <w:szCs w:val="21"/>
              </w:rPr>
              <w:t xml:space="preserve"> </w:t>
            </w:r>
            <w:r w:rsidRPr="0024393E">
              <w:rPr>
                <w:rFonts w:ascii="仿宋" w:eastAsia="仿宋" w:hAnsi="仿宋" w:hint="eastAsia"/>
                <w:b/>
                <w:szCs w:val="21"/>
              </w:rPr>
              <w:t>□综合评价</w:t>
            </w:r>
          </w:p>
          <w:p w14:paraId="5C689647" w14:textId="77777777" w:rsidR="00202C13" w:rsidRPr="0024393E" w:rsidRDefault="00202C13" w:rsidP="00A436ED">
            <w:pPr>
              <w:adjustRightInd w:val="0"/>
              <w:snapToGrid w:val="0"/>
              <w:jc w:val="left"/>
              <w:rPr>
                <w:rFonts w:ascii="仿宋" w:eastAsia="仿宋" w:hAnsi="仿宋"/>
                <w:b/>
                <w:szCs w:val="21"/>
              </w:rPr>
            </w:pPr>
            <w:r w:rsidRPr="0024393E">
              <w:rPr>
                <w:rFonts w:ascii="仿宋" w:eastAsia="仿宋" w:hAnsi="仿宋" w:hint="eastAsia"/>
                <w:b/>
                <w:szCs w:val="21"/>
              </w:rPr>
              <w:t xml:space="preserve">□港澳台 </w:t>
            </w:r>
            <w:r w:rsidRPr="0024393E">
              <w:rPr>
                <w:rFonts w:ascii="仿宋" w:eastAsia="仿宋" w:hAnsi="仿宋"/>
                <w:b/>
                <w:szCs w:val="21"/>
              </w:rPr>
              <w:t xml:space="preserve"> </w:t>
            </w:r>
            <w:r w:rsidRPr="0024393E">
              <w:rPr>
                <w:rFonts w:ascii="仿宋" w:eastAsia="仿宋" w:hAnsi="仿宋" w:hint="eastAsia"/>
                <w:b/>
                <w:szCs w:val="21"/>
              </w:rPr>
              <w:t xml:space="preserve">□高校专项  □预科生  □高水平艺术团 </w:t>
            </w:r>
            <w:r w:rsidRPr="0024393E">
              <w:rPr>
                <w:rFonts w:ascii="仿宋" w:eastAsia="仿宋" w:hAnsi="仿宋"/>
                <w:b/>
                <w:szCs w:val="21"/>
              </w:rPr>
              <w:t xml:space="preserve"> </w:t>
            </w:r>
            <w:r w:rsidRPr="0024393E">
              <w:rPr>
                <w:rFonts w:ascii="仿宋" w:eastAsia="仿宋" w:hAnsi="仿宋" w:hint="eastAsia"/>
                <w:b/>
                <w:szCs w:val="21"/>
              </w:rPr>
              <w:t>□其他</w:t>
            </w:r>
          </w:p>
        </w:tc>
      </w:tr>
      <w:tr w:rsidR="00202C13" w:rsidRPr="0024393E" w14:paraId="4FEF2BF8" w14:textId="77777777" w:rsidTr="0024393E">
        <w:trPr>
          <w:trHeight w:val="698"/>
          <w:jc w:val="center"/>
        </w:trPr>
        <w:tc>
          <w:tcPr>
            <w:tcW w:w="1545" w:type="dxa"/>
            <w:tcBorders>
              <w:top w:val="single" w:sz="12" w:space="0" w:color="auto"/>
              <w:left w:val="single" w:sz="12" w:space="0" w:color="000000"/>
              <w:bottom w:val="single" w:sz="12" w:space="0" w:color="000000"/>
              <w:right w:val="single" w:sz="4" w:space="0" w:color="000000"/>
            </w:tcBorders>
            <w:shd w:val="clear" w:color="auto" w:fill="auto"/>
            <w:vAlign w:val="center"/>
            <w:hideMark/>
          </w:tcPr>
          <w:p w14:paraId="2293A3E6"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 w:val="24"/>
              </w:rPr>
              <w:t>学院志愿</w:t>
            </w:r>
          </w:p>
          <w:p w14:paraId="15036854"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 w:val="22"/>
              </w:rPr>
              <w:t>（填1-</w:t>
            </w:r>
            <w:r w:rsidRPr="0024393E">
              <w:rPr>
                <w:rFonts w:ascii="仿宋" w:eastAsia="仿宋" w:hAnsi="仿宋"/>
                <w:b/>
                <w:sz w:val="22"/>
              </w:rPr>
              <w:t>3</w:t>
            </w:r>
            <w:r w:rsidRPr="0024393E">
              <w:rPr>
                <w:rFonts w:ascii="仿宋" w:eastAsia="仿宋" w:hAnsi="仿宋" w:hint="eastAsia"/>
                <w:b/>
                <w:sz w:val="22"/>
              </w:rPr>
              <w:t>）</w:t>
            </w:r>
          </w:p>
        </w:tc>
        <w:tc>
          <w:tcPr>
            <w:tcW w:w="8804" w:type="dxa"/>
            <w:gridSpan w:val="10"/>
            <w:tcBorders>
              <w:top w:val="single" w:sz="12" w:space="0" w:color="auto"/>
              <w:left w:val="single" w:sz="4" w:space="0" w:color="000000"/>
              <w:bottom w:val="single" w:sz="12" w:space="0" w:color="000000"/>
              <w:right w:val="single" w:sz="12" w:space="0" w:color="000000"/>
            </w:tcBorders>
            <w:shd w:val="clear" w:color="auto" w:fill="auto"/>
            <w:vAlign w:val="center"/>
            <w:hideMark/>
          </w:tcPr>
          <w:p w14:paraId="3EC613B7" w14:textId="77777777" w:rsidR="00202C13" w:rsidRPr="0024393E" w:rsidRDefault="00202C13" w:rsidP="00A436ED">
            <w:pPr>
              <w:adjustRightInd w:val="0"/>
              <w:snapToGrid w:val="0"/>
              <w:rPr>
                <w:rFonts w:ascii="仿宋" w:eastAsia="仿宋" w:hAnsi="仿宋"/>
                <w:b/>
                <w:sz w:val="24"/>
              </w:rPr>
            </w:pPr>
            <w:r w:rsidRPr="0024393E">
              <w:rPr>
                <w:rFonts w:ascii="仿宋" w:eastAsia="仿宋" w:hAnsi="仿宋" w:hint="eastAsia"/>
                <w:b/>
                <w:sz w:val="24"/>
                <w:szCs w:val="21"/>
              </w:rPr>
              <w:t>（  ）</w:t>
            </w:r>
            <w:r w:rsidRPr="0024393E">
              <w:rPr>
                <w:rFonts w:ascii="仿宋" w:eastAsia="仿宋" w:hAnsi="仿宋" w:hint="eastAsia"/>
                <w:b/>
                <w:sz w:val="32"/>
              </w:rPr>
              <w:t xml:space="preserve">土木工程学院 </w:t>
            </w:r>
            <w:r w:rsidRPr="0024393E">
              <w:rPr>
                <w:rFonts w:ascii="仿宋" w:eastAsia="仿宋" w:hAnsi="仿宋" w:hint="eastAsia"/>
                <w:b/>
                <w:sz w:val="24"/>
                <w:szCs w:val="21"/>
              </w:rPr>
              <w:t>（  ）</w:t>
            </w:r>
            <w:r w:rsidRPr="0024393E">
              <w:rPr>
                <w:rFonts w:ascii="仿宋" w:eastAsia="仿宋" w:hAnsi="仿宋" w:hint="eastAsia"/>
                <w:b/>
                <w:sz w:val="32"/>
              </w:rPr>
              <w:t xml:space="preserve">交通学院 </w:t>
            </w:r>
            <w:r w:rsidRPr="0024393E">
              <w:rPr>
                <w:rFonts w:ascii="仿宋" w:eastAsia="仿宋" w:hAnsi="仿宋" w:hint="eastAsia"/>
                <w:b/>
                <w:sz w:val="24"/>
                <w:szCs w:val="21"/>
              </w:rPr>
              <w:t>（  ）</w:t>
            </w:r>
            <w:r w:rsidRPr="0024393E">
              <w:rPr>
                <w:rFonts w:ascii="仿宋" w:eastAsia="仿宋" w:hAnsi="仿宋" w:hint="eastAsia"/>
                <w:b/>
                <w:sz w:val="32"/>
              </w:rPr>
              <w:t>材料科学与工程学院</w:t>
            </w:r>
          </w:p>
        </w:tc>
      </w:tr>
      <w:tr w:rsidR="00202C13" w:rsidRPr="0024393E" w14:paraId="564F3A39" w14:textId="77777777" w:rsidTr="0024393E">
        <w:trPr>
          <w:trHeight w:val="401"/>
          <w:jc w:val="center"/>
        </w:trPr>
        <w:tc>
          <w:tcPr>
            <w:tcW w:w="10349" w:type="dxa"/>
            <w:gridSpan w:val="11"/>
            <w:tcBorders>
              <w:top w:val="single" w:sz="12" w:space="0" w:color="000000"/>
              <w:left w:val="single" w:sz="12" w:space="0" w:color="000000"/>
              <w:bottom w:val="single" w:sz="4" w:space="0" w:color="000000"/>
              <w:right w:val="single" w:sz="12" w:space="0" w:color="000000"/>
            </w:tcBorders>
            <w:shd w:val="clear" w:color="auto" w:fill="auto"/>
            <w:vAlign w:val="center"/>
            <w:hideMark/>
          </w:tcPr>
          <w:p w14:paraId="2576B6CA" w14:textId="77777777" w:rsidR="00202C13" w:rsidRPr="0024393E" w:rsidRDefault="00202C13" w:rsidP="00A436ED">
            <w:pPr>
              <w:adjustRightInd w:val="0"/>
              <w:snapToGrid w:val="0"/>
              <w:jc w:val="center"/>
              <w:rPr>
                <w:rFonts w:ascii="仿宋" w:eastAsia="仿宋" w:hAnsi="仿宋"/>
                <w:b/>
                <w:sz w:val="28"/>
              </w:rPr>
            </w:pPr>
            <w:r w:rsidRPr="0024393E">
              <w:rPr>
                <w:rFonts w:ascii="仿宋" w:eastAsia="仿宋" w:hAnsi="仿宋" w:hint="eastAsia"/>
                <w:b/>
                <w:sz w:val="36"/>
              </w:rPr>
              <w:t>土木工程学院</w:t>
            </w:r>
          </w:p>
        </w:tc>
      </w:tr>
      <w:tr w:rsidR="00202C13" w:rsidRPr="0024393E" w14:paraId="02041E7F" w14:textId="77777777" w:rsidTr="0024393E">
        <w:trPr>
          <w:trHeight w:val="474"/>
          <w:jc w:val="center"/>
        </w:trPr>
        <w:tc>
          <w:tcPr>
            <w:tcW w:w="1545" w:type="dxa"/>
            <w:tcBorders>
              <w:top w:val="single" w:sz="4" w:space="0" w:color="000000"/>
              <w:left w:val="single" w:sz="12" w:space="0" w:color="000000"/>
              <w:bottom w:val="single" w:sz="4" w:space="0" w:color="000000"/>
              <w:right w:val="single" w:sz="4" w:space="0" w:color="000000"/>
            </w:tcBorders>
            <w:shd w:val="clear" w:color="auto" w:fill="auto"/>
            <w:vAlign w:val="center"/>
            <w:hideMark/>
          </w:tcPr>
          <w:p w14:paraId="38798A8D"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 w:val="24"/>
              </w:rPr>
              <w:t>专业方向</w:t>
            </w:r>
          </w:p>
        </w:tc>
        <w:tc>
          <w:tcPr>
            <w:tcW w:w="45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C52801"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 w:val="24"/>
              </w:rPr>
              <w:t>土木工程（含建筑工程、桥梁与隧道工程、岩土工程等）</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C6D9B"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 w:val="24"/>
              </w:rPr>
              <w:t>智能</w:t>
            </w:r>
          </w:p>
          <w:p w14:paraId="3B710A84" w14:textId="0F1997AE" w:rsidR="00202C13" w:rsidRPr="0024393E" w:rsidRDefault="00202C13" w:rsidP="00073F5C">
            <w:pPr>
              <w:adjustRightInd w:val="0"/>
              <w:snapToGrid w:val="0"/>
              <w:jc w:val="center"/>
              <w:rPr>
                <w:rFonts w:ascii="仿宋" w:eastAsia="仿宋" w:hAnsi="仿宋"/>
                <w:b/>
                <w:sz w:val="24"/>
              </w:rPr>
            </w:pPr>
            <w:r w:rsidRPr="0024393E">
              <w:rPr>
                <w:rFonts w:ascii="仿宋" w:eastAsia="仿宋" w:hAnsi="仿宋" w:hint="eastAsia"/>
                <w:b/>
                <w:sz w:val="24"/>
              </w:rPr>
              <w:t>建造</w:t>
            </w:r>
          </w:p>
        </w:tc>
        <w:tc>
          <w:tcPr>
            <w:tcW w:w="141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hideMark/>
          </w:tcPr>
          <w:p w14:paraId="7AAD4CA1"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 w:val="24"/>
              </w:rPr>
              <w:t>工程</w:t>
            </w:r>
          </w:p>
          <w:p w14:paraId="6561C528"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 w:val="24"/>
              </w:rPr>
              <w:t>管理</w:t>
            </w:r>
          </w:p>
        </w:tc>
        <w:tc>
          <w:tcPr>
            <w:tcW w:w="1578"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2D5755B"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 w:val="24"/>
              </w:rPr>
              <w:t>给排水科学与工程</w:t>
            </w:r>
          </w:p>
        </w:tc>
      </w:tr>
      <w:tr w:rsidR="00202C13" w:rsidRPr="0024393E" w14:paraId="075FE715" w14:textId="77777777" w:rsidTr="0024393E">
        <w:trPr>
          <w:trHeight w:val="398"/>
          <w:jc w:val="center"/>
        </w:trPr>
        <w:tc>
          <w:tcPr>
            <w:tcW w:w="1545" w:type="dxa"/>
            <w:tcBorders>
              <w:top w:val="single" w:sz="4" w:space="0" w:color="000000"/>
              <w:left w:val="single" w:sz="12" w:space="0" w:color="000000"/>
              <w:bottom w:val="single" w:sz="4" w:space="0" w:color="000000"/>
              <w:right w:val="single" w:sz="4" w:space="0" w:color="000000"/>
            </w:tcBorders>
            <w:shd w:val="clear" w:color="auto" w:fill="auto"/>
            <w:vAlign w:val="center"/>
            <w:hideMark/>
          </w:tcPr>
          <w:p w14:paraId="73129A1E"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 w:val="24"/>
              </w:rPr>
              <w:t>专业志愿</w:t>
            </w:r>
          </w:p>
          <w:p w14:paraId="2BAF62A5"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 w:val="22"/>
              </w:rPr>
              <w:t>（填1-4）</w:t>
            </w:r>
          </w:p>
        </w:tc>
        <w:tc>
          <w:tcPr>
            <w:tcW w:w="45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2681429" w14:textId="77777777" w:rsidR="00202C13" w:rsidRPr="0024393E" w:rsidRDefault="00202C13" w:rsidP="00A436ED">
            <w:pPr>
              <w:adjustRightInd w:val="0"/>
              <w:snapToGrid w:val="0"/>
              <w:jc w:val="center"/>
              <w:rPr>
                <w:rFonts w:ascii="仿宋" w:eastAsia="仿宋" w:hAnsi="仿宋"/>
                <w:b/>
                <w:sz w:val="24"/>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DA0F8E" w14:textId="77777777" w:rsidR="00202C13" w:rsidRPr="0024393E" w:rsidRDefault="00202C13" w:rsidP="00A436ED">
            <w:pPr>
              <w:adjustRightInd w:val="0"/>
              <w:snapToGrid w:val="0"/>
              <w:jc w:val="center"/>
              <w:rPr>
                <w:rFonts w:ascii="仿宋" w:eastAsia="仿宋" w:hAnsi="仿宋"/>
                <w:b/>
                <w:sz w:val="24"/>
              </w:rPr>
            </w:pPr>
          </w:p>
        </w:tc>
        <w:tc>
          <w:tcPr>
            <w:tcW w:w="141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6193B04D" w14:textId="77777777" w:rsidR="00202C13" w:rsidRPr="0024393E" w:rsidRDefault="00202C13" w:rsidP="00A436ED">
            <w:pPr>
              <w:adjustRightInd w:val="0"/>
              <w:snapToGrid w:val="0"/>
              <w:jc w:val="center"/>
              <w:rPr>
                <w:rFonts w:ascii="仿宋" w:eastAsia="仿宋" w:hAnsi="仿宋"/>
                <w:b/>
                <w:sz w:val="24"/>
              </w:rPr>
            </w:pPr>
          </w:p>
        </w:tc>
        <w:tc>
          <w:tcPr>
            <w:tcW w:w="1578"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9DF5229" w14:textId="77777777" w:rsidR="00202C13" w:rsidRPr="0024393E" w:rsidRDefault="00202C13" w:rsidP="00A436ED">
            <w:pPr>
              <w:adjustRightInd w:val="0"/>
              <w:snapToGrid w:val="0"/>
              <w:jc w:val="center"/>
              <w:rPr>
                <w:rFonts w:ascii="仿宋" w:eastAsia="仿宋" w:hAnsi="仿宋"/>
                <w:b/>
                <w:sz w:val="24"/>
              </w:rPr>
            </w:pPr>
          </w:p>
        </w:tc>
      </w:tr>
      <w:tr w:rsidR="00202C13" w:rsidRPr="0024393E" w14:paraId="3D8A3AAF" w14:textId="77777777" w:rsidTr="0024393E">
        <w:trPr>
          <w:trHeight w:val="398"/>
          <w:jc w:val="center"/>
        </w:trPr>
        <w:tc>
          <w:tcPr>
            <w:tcW w:w="154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0530D198" w14:textId="77777777" w:rsidR="00202C13" w:rsidRPr="0024393E" w:rsidRDefault="00202C13" w:rsidP="00A436ED">
            <w:pPr>
              <w:adjustRightInd w:val="0"/>
              <w:snapToGrid w:val="0"/>
              <w:jc w:val="center"/>
              <w:rPr>
                <w:rFonts w:ascii="仿宋" w:eastAsia="仿宋" w:hAnsi="仿宋"/>
                <w:b/>
                <w:szCs w:val="21"/>
              </w:rPr>
            </w:pPr>
            <w:r w:rsidRPr="0024393E">
              <w:rPr>
                <w:rFonts w:ascii="仿宋" w:eastAsia="仿宋" w:hAnsi="仿宋" w:hint="eastAsia"/>
                <w:b/>
                <w:sz w:val="24"/>
              </w:rPr>
              <w:t>特色化人才培养</w:t>
            </w:r>
          </w:p>
          <w:p w14:paraId="3CE57A34"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Cs w:val="21"/>
              </w:rPr>
              <w:t>□</w:t>
            </w:r>
            <w:r w:rsidRPr="0024393E">
              <w:rPr>
                <w:rFonts w:ascii="仿宋" w:eastAsia="仿宋" w:hAnsi="仿宋" w:hint="eastAsia"/>
                <w:b/>
                <w:sz w:val="24"/>
              </w:rPr>
              <w:t xml:space="preserve">是 </w:t>
            </w:r>
            <w:r w:rsidRPr="0024393E">
              <w:rPr>
                <w:rFonts w:ascii="仿宋" w:eastAsia="仿宋" w:hAnsi="仿宋" w:hint="eastAsia"/>
                <w:b/>
                <w:szCs w:val="21"/>
              </w:rPr>
              <w:t>□</w:t>
            </w:r>
            <w:r w:rsidRPr="0024393E">
              <w:rPr>
                <w:rFonts w:ascii="仿宋" w:eastAsia="仿宋" w:hAnsi="仿宋" w:hint="eastAsia"/>
                <w:b/>
                <w:sz w:val="24"/>
              </w:rPr>
              <w:t>否</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8DE964" w14:textId="77777777" w:rsidR="00202C13" w:rsidRPr="0024393E" w:rsidRDefault="00202C13" w:rsidP="00A436ED">
            <w:pPr>
              <w:adjustRightInd w:val="0"/>
              <w:snapToGrid w:val="0"/>
              <w:jc w:val="center"/>
              <w:rPr>
                <w:rFonts w:ascii="仿宋" w:eastAsia="仿宋" w:hAnsi="仿宋"/>
                <w:b/>
                <w:sz w:val="22"/>
              </w:rPr>
            </w:pPr>
            <w:r w:rsidRPr="0024393E">
              <w:rPr>
                <w:rFonts w:ascii="仿宋" w:eastAsia="仿宋" w:hAnsi="仿宋" w:hint="eastAsia"/>
                <w:b/>
                <w:sz w:val="22"/>
              </w:rPr>
              <w:t>国际化人才培养（丁大钧班）</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3F8CA0" w14:textId="77777777" w:rsidR="00202C13" w:rsidRPr="0024393E" w:rsidRDefault="00202C13" w:rsidP="00A436ED">
            <w:pPr>
              <w:adjustRightInd w:val="0"/>
              <w:snapToGrid w:val="0"/>
              <w:jc w:val="center"/>
              <w:rPr>
                <w:rFonts w:ascii="仿宋" w:eastAsia="仿宋" w:hAnsi="仿宋"/>
                <w:b/>
                <w:sz w:val="22"/>
              </w:rPr>
            </w:pPr>
            <w:r w:rsidRPr="0024393E">
              <w:rPr>
                <w:rFonts w:ascii="仿宋" w:eastAsia="仿宋" w:hAnsi="仿宋" w:hint="eastAsia"/>
                <w:b/>
                <w:sz w:val="22"/>
              </w:rPr>
              <w:t>学术新秀专项</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2B429" w14:textId="77777777" w:rsidR="00202C13" w:rsidRPr="0024393E" w:rsidRDefault="00202C13" w:rsidP="00A436ED">
            <w:pPr>
              <w:adjustRightInd w:val="0"/>
              <w:snapToGrid w:val="0"/>
              <w:jc w:val="center"/>
              <w:rPr>
                <w:rFonts w:ascii="仿宋" w:eastAsia="仿宋" w:hAnsi="仿宋"/>
                <w:b/>
                <w:sz w:val="22"/>
              </w:rPr>
            </w:pPr>
            <w:r w:rsidRPr="0024393E">
              <w:rPr>
                <w:rFonts w:ascii="仿宋" w:eastAsia="仿宋" w:hAnsi="仿宋" w:hint="eastAsia"/>
                <w:b/>
                <w:sz w:val="22"/>
              </w:rPr>
              <w:t>卓越工程师专项</w:t>
            </w:r>
          </w:p>
        </w:tc>
        <w:tc>
          <w:tcPr>
            <w:tcW w:w="4271" w:type="dxa"/>
            <w:gridSpan w:val="5"/>
            <w:vMerge w:val="restart"/>
            <w:tcBorders>
              <w:top w:val="single" w:sz="4" w:space="0" w:color="000000"/>
              <w:left w:val="single" w:sz="4" w:space="0" w:color="000000"/>
              <w:right w:val="single" w:sz="12" w:space="0" w:color="000000"/>
              <w:tl2br w:val="single" w:sz="4" w:space="0" w:color="auto"/>
            </w:tcBorders>
            <w:shd w:val="clear" w:color="auto" w:fill="auto"/>
            <w:vAlign w:val="center"/>
          </w:tcPr>
          <w:p w14:paraId="08C6612A" w14:textId="77777777" w:rsidR="00202C13" w:rsidRPr="0024393E" w:rsidRDefault="00202C13" w:rsidP="00A436ED">
            <w:pPr>
              <w:adjustRightInd w:val="0"/>
              <w:snapToGrid w:val="0"/>
              <w:jc w:val="center"/>
              <w:rPr>
                <w:rFonts w:ascii="仿宋" w:eastAsia="仿宋" w:hAnsi="仿宋"/>
                <w:b/>
                <w:sz w:val="24"/>
              </w:rPr>
            </w:pPr>
          </w:p>
        </w:tc>
      </w:tr>
      <w:tr w:rsidR="00202C13" w:rsidRPr="0024393E" w14:paraId="77C7CA79" w14:textId="77777777" w:rsidTr="0024393E">
        <w:trPr>
          <w:trHeight w:val="413"/>
          <w:jc w:val="center"/>
        </w:trPr>
        <w:tc>
          <w:tcPr>
            <w:tcW w:w="154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AFA2EC7"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 w:val="24"/>
              </w:rPr>
              <w:t>志愿</w:t>
            </w:r>
          </w:p>
          <w:p w14:paraId="6AE17503"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 w:val="22"/>
              </w:rPr>
              <w:t>（填1-</w:t>
            </w:r>
            <w:r w:rsidRPr="0024393E">
              <w:rPr>
                <w:rFonts w:ascii="仿宋" w:eastAsia="仿宋" w:hAnsi="仿宋"/>
                <w:b/>
                <w:sz w:val="22"/>
              </w:rPr>
              <w:t>3</w:t>
            </w:r>
            <w:r w:rsidRPr="0024393E">
              <w:rPr>
                <w:rFonts w:ascii="仿宋" w:eastAsia="仿宋" w:hAnsi="仿宋" w:hint="eastAsia"/>
                <w:b/>
                <w:sz w:val="22"/>
              </w:rPr>
              <w:t>）</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52E382" w14:textId="77777777" w:rsidR="00202C13" w:rsidRPr="0024393E" w:rsidRDefault="00202C13" w:rsidP="00A436ED">
            <w:pPr>
              <w:adjustRightInd w:val="0"/>
              <w:snapToGrid w:val="0"/>
              <w:jc w:val="center"/>
              <w:rPr>
                <w:rFonts w:ascii="仿宋" w:eastAsia="仿宋" w:hAnsi="仿宋"/>
                <w:b/>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EECFF7" w14:textId="77777777" w:rsidR="00202C13" w:rsidRPr="0024393E" w:rsidRDefault="00202C13" w:rsidP="00A436ED">
            <w:pPr>
              <w:adjustRightInd w:val="0"/>
              <w:snapToGrid w:val="0"/>
              <w:jc w:val="center"/>
              <w:rPr>
                <w:rFonts w:ascii="仿宋" w:eastAsia="仿宋" w:hAnsi="仿宋"/>
                <w:b/>
                <w:szCs w:val="21"/>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CF320" w14:textId="77777777" w:rsidR="00202C13" w:rsidRPr="0024393E" w:rsidRDefault="00202C13" w:rsidP="00A436ED">
            <w:pPr>
              <w:adjustRightInd w:val="0"/>
              <w:snapToGrid w:val="0"/>
              <w:jc w:val="center"/>
              <w:rPr>
                <w:rFonts w:ascii="仿宋" w:eastAsia="仿宋" w:hAnsi="仿宋"/>
                <w:b/>
                <w:szCs w:val="21"/>
              </w:rPr>
            </w:pPr>
          </w:p>
        </w:tc>
        <w:tc>
          <w:tcPr>
            <w:tcW w:w="4271" w:type="dxa"/>
            <w:gridSpan w:val="5"/>
            <w:vMerge/>
            <w:tcBorders>
              <w:left w:val="single" w:sz="4" w:space="0" w:color="000000"/>
              <w:bottom w:val="single" w:sz="4" w:space="0" w:color="000000"/>
              <w:right w:val="single" w:sz="12" w:space="0" w:color="000000"/>
              <w:tl2br w:val="single" w:sz="4" w:space="0" w:color="auto"/>
            </w:tcBorders>
            <w:shd w:val="clear" w:color="auto" w:fill="auto"/>
            <w:vAlign w:val="center"/>
          </w:tcPr>
          <w:p w14:paraId="0DF7D58A" w14:textId="77777777" w:rsidR="00202C13" w:rsidRPr="0024393E" w:rsidRDefault="00202C13" w:rsidP="00A436ED">
            <w:pPr>
              <w:adjustRightInd w:val="0"/>
              <w:snapToGrid w:val="0"/>
              <w:jc w:val="center"/>
              <w:rPr>
                <w:rFonts w:ascii="仿宋" w:eastAsia="仿宋" w:hAnsi="仿宋"/>
                <w:b/>
                <w:sz w:val="24"/>
              </w:rPr>
            </w:pPr>
          </w:p>
        </w:tc>
      </w:tr>
      <w:tr w:rsidR="00202C13" w:rsidRPr="0024393E" w14:paraId="559EF3F4" w14:textId="77777777" w:rsidTr="0024393E">
        <w:trPr>
          <w:trHeight w:val="291"/>
          <w:jc w:val="center"/>
        </w:trPr>
        <w:tc>
          <w:tcPr>
            <w:tcW w:w="10349" w:type="dxa"/>
            <w:gridSpan w:val="11"/>
            <w:tcBorders>
              <w:top w:val="single" w:sz="12" w:space="0" w:color="000000"/>
              <w:left w:val="single" w:sz="12" w:space="0" w:color="000000"/>
              <w:bottom w:val="single" w:sz="4" w:space="0" w:color="000000"/>
              <w:right w:val="single" w:sz="12" w:space="0" w:color="000000"/>
            </w:tcBorders>
            <w:shd w:val="clear" w:color="auto" w:fill="auto"/>
            <w:hideMark/>
          </w:tcPr>
          <w:p w14:paraId="46AF7EC4" w14:textId="77777777" w:rsidR="00202C13" w:rsidRPr="0024393E" w:rsidRDefault="00202C13" w:rsidP="00A436ED">
            <w:pPr>
              <w:adjustRightInd w:val="0"/>
              <w:snapToGrid w:val="0"/>
              <w:jc w:val="center"/>
              <w:rPr>
                <w:rFonts w:ascii="仿宋" w:eastAsia="仿宋" w:hAnsi="仿宋"/>
                <w:b/>
                <w:sz w:val="28"/>
              </w:rPr>
            </w:pPr>
            <w:r w:rsidRPr="0024393E">
              <w:rPr>
                <w:rFonts w:ascii="仿宋" w:eastAsia="仿宋" w:hAnsi="仿宋" w:hint="eastAsia"/>
                <w:b/>
                <w:sz w:val="36"/>
              </w:rPr>
              <w:t>交通学院</w:t>
            </w:r>
          </w:p>
        </w:tc>
      </w:tr>
      <w:tr w:rsidR="00202C13" w:rsidRPr="0024393E" w14:paraId="4400CDFC" w14:textId="77777777" w:rsidTr="0024393E">
        <w:trPr>
          <w:trHeight w:val="291"/>
          <w:jc w:val="center"/>
        </w:trPr>
        <w:tc>
          <w:tcPr>
            <w:tcW w:w="1545" w:type="dxa"/>
            <w:tcBorders>
              <w:top w:val="single" w:sz="4" w:space="0" w:color="000000"/>
              <w:left w:val="single" w:sz="12" w:space="0" w:color="000000"/>
              <w:bottom w:val="single" w:sz="4" w:space="0" w:color="000000"/>
              <w:right w:val="single" w:sz="4" w:space="0" w:color="000000"/>
            </w:tcBorders>
            <w:shd w:val="clear" w:color="auto" w:fill="auto"/>
            <w:vAlign w:val="center"/>
            <w:hideMark/>
          </w:tcPr>
          <w:p w14:paraId="4E01ADCF"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 w:val="24"/>
              </w:rPr>
              <w:t>专业方向</w:t>
            </w:r>
          </w:p>
        </w:tc>
        <w:tc>
          <w:tcPr>
            <w:tcW w:w="1411" w:type="dxa"/>
            <w:tcBorders>
              <w:top w:val="single" w:sz="4" w:space="0" w:color="000000"/>
              <w:left w:val="single" w:sz="4" w:space="0" w:color="000000"/>
              <w:bottom w:val="single" w:sz="4" w:space="0" w:color="000000"/>
              <w:right w:val="single" w:sz="4" w:space="0" w:color="000000"/>
            </w:tcBorders>
            <w:shd w:val="clear" w:color="auto" w:fill="auto"/>
            <w:hideMark/>
          </w:tcPr>
          <w:p w14:paraId="3175B3B2"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 w:val="24"/>
              </w:rPr>
              <w:t>交通</w:t>
            </w:r>
          </w:p>
          <w:p w14:paraId="0B7B70CF"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 w:val="24"/>
              </w:rPr>
              <w:t>工程</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9A37112"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 w:val="24"/>
              </w:rPr>
              <w:t>交通</w:t>
            </w:r>
          </w:p>
          <w:p w14:paraId="2E357809"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 w:val="24"/>
              </w:rPr>
              <w:t>运输</w:t>
            </w:r>
          </w:p>
        </w:tc>
        <w:tc>
          <w:tcPr>
            <w:tcW w:w="712" w:type="dxa"/>
            <w:tcBorders>
              <w:top w:val="single" w:sz="4" w:space="0" w:color="000000"/>
              <w:left w:val="single" w:sz="4" w:space="0" w:color="000000"/>
              <w:bottom w:val="single" w:sz="4" w:space="0" w:color="000000"/>
              <w:right w:val="single" w:sz="4" w:space="0" w:color="000000"/>
            </w:tcBorders>
            <w:shd w:val="clear" w:color="auto" w:fill="auto"/>
            <w:hideMark/>
          </w:tcPr>
          <w:p w14:paraId="541F85B0" w14:textId="10F6DD75" w:rsidR="00202C13" w:rsidRPr="0024393E" w:rsidRDefault="00DB1082" w:rsidP="00A436ED">
            <w:pPr>
              <w:adjustRightInd w:val="0"/>
              <w:snapToGrid w:val="0"/>
              <w:jc w:val="center"/>
              <w:rPr>
                <w:rFonts w:ascii="仿宋" w:eastAsia="仿宋" w:hAnsi="仿宋"/>
                <w:b/>
                <w:sz w:val="24"/>
              </w:rPr>
            </w:pPr>
            <w:r w:rsidRPr="00DB1082">
              <w:rPr>
                <w:rFonts w:ascii="仿宋" w:eastAsia="仿宋" w:hAnsi="仿宋" w:hint="eastAsia"/>
                <w:b/>
                <w:sz w:val="24"/>
              </w:rPr>
              <w:t>智慧交通</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8589843"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 w:val="24"/>
              </w:rPr>
              <w:t>道路桥梁与渡河工程</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9D62EAF"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 w:val="24"/>
              </w:rPr>
              <w:t>城市地下空间工程</w:t>
            </w:r>
          </w:p>
        </w:tc>
        <w:tc>
          <w:tcPr>
            <w:tcW w:w="1859" w:type="dxa"/>
            <w:gridSpan w:val="2"/>
            <w:tcBorders>
              <w:top w:val="single" w:sz="4" w:space="0" w:color="000000"/>
              <w:left w:val="single" w:sz="4" w:space="0" w:color="000000"/>
              <w:bottom w:val="single" w:sz="4" w:space="0" w:color="000000"/>
              <w:right w:val="single" w:sz="12" w:space="0" w:color="000000"/>
            </w:tcBorders>
            <w:shd w:val="clear" w:color="auto" w:fill="auto"/>
            <w:hideMark/>
          </w:tcPr>
          <w:p w14:paraId="08C9E271"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 w:val="24"/>
              </w:rPr>
              <w:t>港口航道与海岸工程</w:t>
            </w:r>
          </w:p>
        </w:tc>
      </w:tr>
      <w:tr w:rsidR="00202C13" w:rsidRPr="0024393E" w14:paraId="4C019027" w14:textId="77777777" w:rsidTr="0024393E">
        <w:trPr>
          <w:trHeight w:val="329"/>
          <w:jc w:val="center"/>
        </w:trPr>
        <w:tc>
          <w:tcPr>
            <w:tcW w:w="1545" w:type="dxa"/>
            <w:vMerge w:val="restart"/>
            <w:tcBorders>
              <w:top w:val="single" w:sz="4" w:space="0" w:color="000000"/>
              <w:left w:val="single" w:sz="12" w:space="0" w:color="000000"/>
              <w:right w:val="single" w:sz="4" w:space="0" w:color="000000"/>
            </w:tcBorders>
            <w:shd w:val="clear" w:color="auto" w:fill="auto"/>
            <w:vAlign w:val="center"/>
            <w:hideMark/>
          </w:tcPr>
          <w:p w14:paraId="6DEB1A94"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 w:val="24"/>
              </w:rPr>
              <w:t>专业志愿</w:t>
            </w:r>
          </w:p>
          <w:p w14:paraId="6F679E64"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 w:val="22"/>
              </w:rPr>
              <w:t>（填1-6）</w:t>
            </w:r>
          </w:p>
        </w:tc>
        <w:tc>
          <w:tcPr>
            <w:tcW w:w="1411" w:type="dxa"/>
            <w:vMerge w:val="restart"/>
            <w:tcBorders>
              <w:top w:val="single" w:sz="4" w:space="0" w:color="000000"/>
              <w:left w:val="single" w:sz="4" w:space="0" w:color="000000"/>
              <w:right w:val="single" w:sz="4" w:space="0" w:color="000000"/>
            </w:tcBorders>
            <w:shd w:val="clear" w:color="auto" w:fill="auto"/>
          </w:tcPr>
          <w:p w14:paraId="753461A1" w14:textId="77777777" w:rsidR="00202C13" w:rsidRPr="0024393E" w:rsidRDefault="00202C13" w:rsidP="00A436ED">
            <w:pPr>
              <w:adjustRightInd w:val="0"/>
              <w:snapToGrid w:val="0"/>
              <w:jc w:val="left"/>
              <w:rPr>
                <w:rFonts w:ascii="仿宋" w:eastAsia="仿宋" w:hAnsi="仿宋"/>
                <w:b/>
                <w:sz w:val="24"/>
              </w:rPr>
            </w:pPr>
          </w:p>
        </w:tc>
        <w:tc>
          <w:tcPr>
            <w:tcW w:w="995" w:type="dxa"/>
            <w:gridSpan w:val="2"/>
            <w:vMerge w:val="restart"/>
            <w:tcBorders>
              <w:top w:val="single" w:sz="4" w:space="0" w:color="000000"/>
              <w:left w:val="single" w:sz="4" w:space="0" w:color="000000"/>
              <w:right w:val="single" w:sz="4" w:space="0" w:color="000000"/>
            </w:tcBorders>
            <w:shd w:val="clear" w:color="auto" w:fill="auto"/>
          </w:tcPr>
          <w:p w14:paraId="75924EB4" w14:textId="77777777" w:rsidR="00202C13" w:rsidRPr="0024393E" w:rsidRDefault="00202C13" w:rsidP="00A436ED">
            <w:pPr>
              <w:adjustRightInd w:val="0"/>
              <w:snapToGrid w:val="0"/>
              <w:jc w:val="left"/>
              <w:rPr>
                <w:rFonts w:ascii="仿宋" w:eastAsia="仿宋" w:hAnsi="仿宋"/>
                <w:b/>
                <w:sz w:val="24"/>
              </w:rPr>
            </w:pPr>
          </w:p>
        </w:tc>
        <w:tc>
          <w:tcPr>
            <w:tcW w:w="712" w:type="dxa"/>
            <w:vMerge w:val="restart"/>
            <w:tcBorders>
              <w:top w:val="single" w:sz="4" w:space="0" w:color="000000"/>
              <w:left w:val="single" w:sz="4" w:space="0" w:color="000000"/>
              <w:right w:val="single" w:sz="4" w:space="0" w:color="000000"/>
            </w:tcBorders>
            <w:shd w:val="clear" w:color="auto" w:fill="auto"/>
          </w:tcPr>
          <w:p w14:paraId="08E23AEB" w14:textId="77777777" w:rsidR="00202C13" w:rsidRPr="0024393E" w:rsidRDefault="00202C13" w:rsidP="00A436ED">
            <w:pPr>
              <w:adjustRightInd w:val="0"/>
              <w:snapToGrid w:val="0"/>
              <w:jc w:val="left"/>
              <w:rPr>
                <w:rFonts w:ascii="仿宋" w:eastAsia="仿宋" w:hAnsi="仿宋"/>
                <w:b/>
                <w:sz w:val="24"/>
              </w:rPr>
            </w:pPr>
          </w:p>
        </w:tc>
        <w:tc>
          <w:tcPr>
            <w:tcW w:w="1698" w:type="dxa"/>
            <w:gridSpan w:val="2"/>
            <w:tcBorders>
              <w:top w:val="single" w:sz="4" w:space="0" w:color="000000"/>
              <w:left w:val="single" w:sz="4" w:space="0" w:color="000000"/>
              <w:right w:val="single" w:sz="4" w:space="0" w:color="000000"/>
            </w:tcBorders>
            <w:shd w:val="clear" w:color="auto" w:fill="auto"/>
          </w:tcPr>
          <w:p w14:paraId="69FAEFA8" w14:textId="77777777" w:rsidR="00202C13" w:rsidRPr="0024393E" w:rsidRDefault="00202C13" w:rsidP="00A436ED">
            <w:pPr>
              <w:adjustRightInd w:val="0"/>
              <w:snapToGrid w:val="0"/>
              <w:jc w:val="left"/>
              <w:rPr>
                <w:rFonts w:ascii="仿宋" w:eastAsia="仿宋" w:hAnsi="仿宋"/>
                <w:b/>
                <w:sz w:val="24"/>
              </w:rPr>
            </w:pPr>
          </w:p>
        </w:tc>
        <w:tc>
          <w:tcPr>
            <w:tcW w:w="2129" w:type="dxa"/>
            <w:gridSpan w:val="2"/>
            <w:vMerge w:val="restart"/>
            <w:tcBorders>
              <w:top w:val="single" w:sz="4" w:space="0" w:color="000000"/>
              <w:left w:val="single" w:sz="4" w:space="0" w:color="000000"/>
              <w:right w:val="single" w:sz="4" w:space="0" w:color="000000"/>
            </w:tcBorders>
            <w:shd w:val="clear" w:color="auto" w:fill="auto"/>
          </w:tcPr>
          <w:p w14:paraId="5AC8F944" w14:textId="77777777" w:rsidR="00202C13" w:rsidRPr="0024393E" w:rsidRDefault="00202C13" w:rsidP="00A436ED">
            <w:pPr>
              <w:adjustRightInd w:val="0"/>
              <w:snapToGrid w:val="0"/>
              <w:jc w:val="left"/>
              <w:rPr>
                <w:rFonts w:ascii="仿宋" w:eastAsia="仿宋" w:hAnsi="仿宋"/>
                <w:b/>
                <w:sz w:val="24"/>
              </w:rPr>
            </w:pPr>
          </w:p>
        </w:tc>
        <w:tc>
          <w:tcPr>
            <w:tcW w:w="1859" w:type="dxa"/>
            <w:gridSpan w:val="2"/>
            <w:vMerge w:val="restart"/>
            <w:tcBorders>
              <w:top w:val="single" w:sz="4" w:space="0" w:color="000000"/>
              <w:left w:val="single" w:sz="4" w:space="0" w:color="000000"/>
              <w:right w:val="single" w:sz="12" w:space="0" w:color="000000"/>
            </w:tcBorders>
            <w:shd w:val="clear" w:color="auto" w:fill="auto"/>
          </w:tcPr>
          <w:p w14:paraId="6B0F7B7E" w14:textId="77777777" w:rsidR="00202C13" w:rsidRPr="0024393E" w:rsidRDefault="00202C13" w:rsidP="00A436ED">
            <w:pPr>
              <w:adjustRightInd w:val="0"/>
              <w:snapToGrid w:val="0"/>
              <w:jc w:val="left"/>
              <w:rPr>
                <w:rFonts w:ascii="仿宋" w:eastAsia="仿宋" w:hAnsi="仿宋"/>
                <w:b/>
                <w:sz w:val="24"/>
              </w:rPr>
            </w:pPr>
          </w:p>
        </w:tc>
      </w:tr>
      <w:tr w:rsidR="00202C13" w:rsidRPr="0024393E" w14:paraId="0D5288CF" w14:textId="77777777" w:rsidTr="0024393E">
        <w:trPr>
          <w:trHeight w:val="188"/>
          <w:jc w:val="center"/>
        </w:trPr>
        <w:tc>
          <w:tcPr>
            <w:tcW w:w="1545" w:type="dxa"/>
            <w:vMerge/>
            <w:tcBorders>
              <w:left w:val="single" w:sz="12" w:space="0" w:color="000000"/>
              <w:right w:val="single" w:sz="4" w:space="0" w:color="000000"/>
            </w:tcBorders>
            <w:shd w:val="clear" w:color="auto" w:fill="auto"/>
            <w:vAlign w:val="center"/>
          </w:tcPr>
          <w:p w14:paraId="7303F9E9" w14:textId="77777777" w:rsidR="00202C13" w:rsidRPr="0024393E" w:rsidRDefault="00202C13" w:rsidP="00A436ED">
            <w:pPr>
              <w:adjustRightInd w:val="0"/>
              <w:snapToGrid w:val="0"/>
              <w:jc w:val="center"/>
              <w:rPr>
                <w:rFonts w:ascii="仿宋" w:eastAsia="仿宋" w:hAnsi="仿宋"/>
                <w:b/>
                <w:sz w:val="24"/>
              </w:rPr>
            </w:pPr>
          </w:p>
        </w:tc>
        <w:tc>
          <w:tcPr>
            <w:tcW w:w="1411" w:type="dxa"/>
            <w:vMerge/>
            <w:tcBorders>
              <w:left w:val="single" w:sz="4" w:space="0" w:color="000000"/>
              <w:right w:val="single" w:sz="4" w:space="0" w:color="000000"/>
            </w:tcBorders>
            <w:shd w:val="clear" w:color="auto" w:fill="auto"/>
          </w:tcPr>
          <w:p w14:paraId="7A97665D" w14:textId="77777777" w:rsidR="00202C13" w:rsidRPr="0024393E" w:rsidRDefault="00202C13" w:rsidP="00A436ED">
            <w:pPr>
              <w:adjustRightInd w:val="0"/>
              <w:snapToGrid w:val="0"/>
              <w:jc w:val="left"/>
              <w:rPr>
                <w:rFonts w:ascii="仿宋" w:eastAsia="仿宋" w:hAnsi="仿宋"/>
                <w:b/>
                <w:sz w:val="24"/>
              </w:rPr>
            </w:pPr>
          </w:p>
        </w:tc>
        <w:tc>
          <w:tcPr>
            <w:tcW w:w="995" w:type="dxa"/>
            <w:gridSpan w:val="2"/>
            <w:vMerge/>
            <w:tcBorders>
              <w:left w:val="single" w:sz="4" w:space="0" w:color="000000"/>
              <w:right w:val="single" w:sz="4" w:space="0" w:color="000000"/>
            </w:tcBorders>
            <w:shd w:val="clear" w:color="auto" w:fill="auto"/>
          </w:tcPr>
          <w:p w14:paraId="1D3EEE68" w14:textId="77777777" w:rsidR="00202C13" w:rsidRPr="0024393E" w:rsidRDefault="00202C13" w:rsidP="00A436ED">
            <w:pPr>
              <w:adjustRightInd w:val="0"/>
              <w:snapToGrid w:val="0"/>
              <w:jc w:val="left"/>
              <w:rPr>
                <w:rFonts w:ascii="仿宋" w:eastAsia="仿宋" w:hAnsi="仿宋"/>
                <w:b/>
                <w:sz w:val="24"/>
              </w:rPr>
            </w:pPr>
          </w:p>
        </w:tc>
        <w:tc>
          <w:tcPr>
            <w:tcW w:w="712" w:type="dxa"/>
            <w:vMerge/>
            <w:tcBorders>
              <w:left w:val="single" w:sz="4" w:space="0" w:color="000000"/>
              <w:right w:val="single" w:sz="4" w:space="0" w:color="000000"/>
            </w:tcBorders>
            <w:shd w:val="clear" w:color="auto" w:fill="auto"/>
          </w:tcPr>
          <w:p w14:paraId="124CBF8F" w14:textId="77777777" w:rsidR="00202C13" w:rsidRPr="0024393E" w:rsidRDefault="00202C13" w:rsidP="00A436ED">
            <w:pPr>
              <w:adjustRightInd w:val="0"/>
              <w:snapToGrid w:val="0"/>
              <w:jc w:val="left"/>
              <w:rPr>
                <w:rFonts w:ascii="仿宋" w:eastAsia="仿宋" w:hAnsi="仿宋"/>
                <w:b/>
                <w:sz w:val="24"/>
              </w:rPr>
            </w:pPr>
          </w:p>
        </w:tc>
        <w:tc>
          <w:tcPr>
            <w:tcW w:w="1698" w:type="dxa"/>
            <w:gridSpan w:val="2"/>
            <w:tcBorders>
              <w:top w:val="single" w:sz="4" w:space="0" w:color="000000"/>
              <w:left w:val="single" w:sz="4" w:space="0" w:color="000000"/>
              <w:right w:val="single" w:sz="4" w:space="0" w:color="000000"/>
            </w:tcBorders>
            <w:shd w:val="clear" w:color="auto" w:fill="auto"/>
          </w:tcPr>
          <w:p w14:paraId="255D9822" w14:textId="77777777" w:rsidR="00202C13" w:rsidRPr="0024393E" w:rsidRDefault="00202C13" w:rsidP="00A436ED">
            <w:pPr>
              <w:adjustRightInd w:val="0"/>
              <w:snapToGrid w:val="0"/>
              <w:jc w:val="left"/>
              <w:rPr>
                <w:rFonts w:ascii="仿宋" w:eastAsia="仿宋" w:hAnsi="仿宋"/>
                <w:b/>
              </w:rPr>
            </w:pPr>
            <w:r w:rsidRPr="0024393E">
              <w:rPr>
                <w:rFonts w:ascii="仿宋" w:eastAsia="仿宋" w:hAnsi="仿宋" w:hint="eastAsia"/>
                <w:b/>
              </w:rPr>
              <w:t>优先选择方向</w:t>
            </w:r>
          </w:p>
          <w:p w14:paraId="12A21943" w14:textId="77777777" w:rsidR="00202C13" w:rsidRPr="0024393E" w:rsidRDefault="00202C13" w:rsidP="00A436ED">
            <w:pPr>
              <w:adjustRightInd w:val="0"/>
              <w:snapToGrid w:val="0"/>
              <w:jc w:val="left"/>
              <w:rPr>
                <w:rFonts w:ascii="仿宋" w:eastAsia="仿宋" w:hAnsi="仿宋"/>
                <w:b/>
                <w:sz w:val="24"/>
              </w:rPr>
            </w:pPr>
            <w:r w:rsidRPr="0024393E">
              <w:rPr>
                <w:rFonts w:ascii="仿宋" w:eastAsia="仿宋" w:hAnsi="仿宋" w:hint="eastAsia"/>
                <w:b/>
                <w:sz w:val="18"/>
                <w:szCs w:val="21"/>
              </w:rPr>
              <w:t>□</w:t>
            </w:r>
            <w:r w:rsidRPr="0024393E">
              <w:rPr>
                <w:rFonts w:ascii="仿宋" w:eastAsia="仿宋" w:hAnsi="仿宋" w:hint="eastAsia"/>
                <w:b/>
              </w:rPr>
              <w:t xml:space="preserve">路 </w:t>
            </w:r>
            <w:r w:rsidRPr="0024393E">
              <w:rPr>
                <w:rFonts w:ascii="仿宋" w:eastAsia="仿宋" w:hAnsi="仿宋"/>
                <w:b/>
              </w:rPr>
              <w:t xml:space="preserve">  </w:t>
            </w:r>
            <w:r w:rsidRPr="0024393E">
              <w:rPr>
                <w:rFonts w:ascii="仿宋" w:eastAsia="仿宋" w:hAnsi="仿宋" w:hint="eastAsia"/>
                <w:b/>
                <w:sz w:val="18"/>
                <w:szCs w:val="21"/>
              </w:rPr>
              <w:t>□</w:t>
            </w:r>
            <w:r w:rsidRPr="0024393E">
              <w:rPr>
                <w:rFonts w:ascii="仿宋" w:eastAsia="仿宋" w:hAnsi="仿宋" w:hint="eastAsia"/>
                <w:b/>
              </w:rPr>
              <w:t>桥</w:t>
            </w:r>
          </w:p>
        </w:tc>
        <w:tc>
          <w:tcPr>
            <w:tcW w:w="2129" w:type="dxa"/>
            <w:gridSpan w:val="2"/>
            <w:vMerge/>
            <w:tcBorders>
              <w:left w:val="single" w:sz="4" w:space="0" w:color="000000"/>
              <w:right w:val="single" w:sz="4" w:space="0" w:color="000000"/>
            </w:tcBorders>
            <w:shd w:val="clear" w:color="auto" w:fill="auto"/>
          </w:tcPr>
          <w:p w14:paraId="6FAFC8B3" w14:textId="77777777" w:rsidR="00202C13" w:rsidRPr="0024393E" w:rsidRDefault="00202C13" w:rsidP="00A436ED">
            <w:pPr>
              <w:adjustRightInd w:val="0"/>
              <w:snapToGrid w:val="0"/>
              <w:jc w:val="left"/>
              <w:rPr>
                <w:rFonts w:ascii="仿宋" w:eastAsia="仿宋" w:hAnsi="仿宋"/>
                <w:b/>
                <w:sz w:val="24"/>
              </w:rPr>
            </w:pPr>
          </w:p>
        </w:tc>
        <w:tc>
          <w:tcPr>
            <w:tcW w:w="1859" w:type="dxa"/>
            <w:gridSpan w:val="2"/>
            <w:vMerge/>
            <w:tcBorders>
              <w:left w:val="single" w:sz="4" w:space="0" w:color="000000"/>
              <w:right w:val="single" w:sz="12" w:space="0" w:color="000000"/>
            </w:tcBorders>
            <w:shd w:val="clear" w:color="auto" w:fill="auto"/>
          </w:tcPr>
          <w:p w14:paraId="45B35F0E" w14:textId="77777777" w:rsidR="00202C13" w:rsidRPr="0024393E" w:rsidRDefault="00202C13" w:rsidP="00A436ED">
            <w:pPr>
              <w:adjustRightInd w:val="0"/>
              <w:snapToGrid w:val="0"/>
              <w:jc w:val="left"/>
              <w:rPr>
                <w:rFonts w:ascii="仿宋" w:eastAsia="仿宋" w:hAnsi="仿宋"/>
                <w:b/>
                <w:sz w:val="24"/>
              </w:rPr>
            </w:pPr>
          </w:p>
        </w:tc>
      </w:tr>
      <w:tr w:rsidR="00202C13" w:rsidRPr="0024393E" w14:paraId="103E1B88" w14:textId="77777777" w:rsidTr="0024393E">
        <w:trPr>
          <w:trHeight w:val="337"/>
          <w:jc w:val="center"/>
        </w:trPr>
        <w:tc>
          <w:tcPr>
            <w:tcW w:w="1545" w:type="dxa"/>
            <w:tcBorders>
              <w:top w:val="single" w:sz="4" w:space="0" w:color="000000"/>
              <w:left w:val="single" w:sz="12" w:space="0" w:color="000000"/>
              <w:right w:val="single" w:sz="4" w:space="0" w:color="000000"/>
            </w:tcBorders>
            <w:shd w:val="clear" w:color="auto" w:fill="auto"/>
            <w:vAlign w:val="center"/>
          </w:tcPr>
          <w:p w14:paraId="3257362E"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Cs w:val="21"/>
              </w:rPr>
              <w:t>茅以升班</w:t>
            </w:r>
          </w:p>
        </w:tc>
        <w:tc>
          <w:tcPr>
            <w:tcW w:w="1411" w:type="dxa"/>
            <w:tcBorders>
              <w:top w:val="single" w:sz="4" w:space="0" w:color="000000"/>
              <w:left w:val="single" w:sz="4" w:space="0" w:color="000000"/>
              <w:right w:val="single" w:sz="4" w:space="0" w:color="000000"/>
            </w:tcBorders>
            <w:shd w:val="clear" w:color="auto" w:fill="auto"/>
            <w:vAlign w:val="center"/>
          </w:tcPr>
          <w:p w14:paraId="56C65967"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Cs w:val="21"/>
              </w:rPr>
              <w:t>□</w:t>
            </w:r>
            <w:r w:rsidRPr="0024393E">
              <w:rPr>
                <w:rFonts w:ascii="仿宋" w:eastAsia="仿宋" w:hAnsi="仿宋" w:hint="eastAsia"/>
                <w:b/>
                <w:sz w:val="24"/>
              </w:rPr>
              <w:t>是</w:t>
            </w:r>
          </w:p>
          <w:p w14:paraId="1260A454"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Cs w:val="21"/>
              </w:rPr>
              <w:t>□</w:t>
            </w:r>
            <w:r w:rsidRPr="0024393E">
              <w:rPr>
                <w:rFonts w:ascii="仿宋" w:eastAsia="仿宋" w:hAnsi="仿宋" w:hint="eastAsia"/>
                <w:b/>
                <w:sz w:val="24"/>
              </w:rPr>
              <w:t>否</w:t>
            </w:r>
          </w:p>
        </w:tc>
        <w:tc>
          <w:tcPr>
            <w:tcW w:w="1707" w:type="dxa"/>
            <w:gridSpan w:val="3"/>
            <w:tcBorders>
              <w:top w:val="single" w:sz="4" w:space="0" w:color="000000"/>
              <w:left w:val="single" w:sz="4" w:space="0" w:color="000000"/>
              <w:right w:val="single" w:sz="4" w:space="0" w:color="000000"/>
              <w:tl2br w:val="single" w:sz="4" w:space="0" w:color="auto"/>
            </w:tcBorders>
            <w:shd w:val="clear" w:color="auto" w:fill="auto"/>
          </w:tcPr>
          <w:p w14:paraId="208CF12D" w14:textId="77777777" w:rsidR="00202C13" w:rsidRPr="0024393E" w:rsidRDefault="00202C13" w:rsidP="00A436ED">
            <w:pPr>
              <w:adjustRightInd w:val="0"/>
              <w:snapToGrid w:val="0"/>
              <w:jc w:val="left"/>
              <w:rPr>
                <w:rFonts w:ascii="仿宋" w:eastAsia="仿宋" w:hAnsi="仿宋"/>
                <w:b/>
                <w:sz w:val="24"/>
              </w:rPr>
            </w:pPr>
          </w:p>
        </w:tc>
        <w:tc>
          <w:tcPr>
            <w:tcW w:w="1698" w:type="dxa"/>
            <w:gridSpan w:val="2"/>
            <w:tcBorders>
              <w:top w:val="single" w:sz="4" w:space="0" w:color="000000"/>
              <w:left w:val="single" w:sz="4" w:space="0" w:color="000000"/>
              <w:right w:val="single" w:sz="4" w:space="0" w:color="000000"/>
            </w:tcBorders>
            <w:shd w:val="clear" w:color="auto" w:fill="auto"/>
            <w:vAlign w:val="center"/>
          </w:tcPr>
          <w:p w14:paraId="5A0D09D6"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Cs w:val="21"/>
              </w:rPr>
              <w:t>□</w:t>
            </w:r>
            <w:r w:rsidRPr="0024393E">
              <w:rPr>
                <w:rFonts w:ascii="仿宋" w:eastAsia="仿宋" w:hAnsi="仿宋" w:hint="eastAsia"/>
                <w:b/>
                <w:sz w:val="24"/>
              </w:rPr>
              <w:t>是</w:t>
            </w:r>
          </w:p>
          <w:p w14:paraId="413F4350"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Cs w:val="21"/>
              </w:rPr>
              <w:t>□</w:t>
            </w:r>
            <w:r w:rsidRPr="0024393E">
              <w:rPr>
                <w:rFonts w:ascii="仿宋" w:eastAsia="仿宋" w:hAnsi="仿宋" w:hint="eastAsia"/>
                <w:b/>
                <w:sz w:val="24"/>
              </w:rPr>
              <w:t>否</w:t>
            </w:r>
          </w:p>
        </w:tc>
        <w:tc>
          <w:tcPr>
            <w:tcW w:w="3988" w:type="dxa"/>
            <w:gridSpan w:val="4"/>
            <w:tcBorders>
              <w:top w:val="single" w:sz="4" w:space="0" w:color="000000"/>
              <w:left w:val="single" w:sz="4" w:space="0" w:color="000000"/>
              <w:right w:val="single" w:sz="12" w:space="0" w:color="000000"/>
              <w:tl2br w:val="single" w:sz="4" w:space="0" w:color="auto"/>
            </w:tcBorders>
            <w:shd w:val="clear" w:color="auto" w:fill="auto"/>
          </w:tcPr>
          <w:p w14:paraId="33063578" w14:textId="77777777" w:rsidR="00202C13" w:rsidRPr="0024393E" w:rsidRDefault="00202C13" w:rsidP="00A436ED">
            <w:pPr>
              <w:adjustRightInd w:val="0"/>
              <w:snapToGrid w:val="0"/>
              <w:jc w:val="left"/>
              <w:rPr>
                <w:rFonts w:ascii="仿宋" w:eastAsia="仿宋" w:hAnsi="仿宋"/>
                <w:b/>
                <w:sz w:val="24"/>
              </w:rPr>
            </w:pPr>
            <w:bookmarkStart w:id="1" w:name="_GoBack"/>
            <w:bookmarkEnd w:id="1"/>
          </w:p>
        </w:tc>
      </w:tr>
      <w:tr w:rsidR="00202C13" w:rsidRPr="0024393E" w14:paraId="014B7398" w14:textId="77777777" w:rsidTr="0024393E">
        <w:trPr>
          <w:trHeight w:val="649"/>
          <w:jc w:val="center"/>
        </w:trPr>
        <w:tc>
          <w:tcPr>
            <w:tcW w:w="1545" w:type="dxa"/>
            <w:tcBorders>
              <w:top w:val="single" w:sz="4" w:space="0" w:color="000000"/>
              <w:left w:val="single" w:sz="12" w:space="0" w:color="000000"/>
              <w:right w:val="single" w:sz="4" w:space="0" w:color="000000"/>
            </w:tcBorders>
            <w:shd w:val="clear" w:color="auto" w:fill="auto"/>
            <w:vAlign w:val="center"/>
          </w:tcPr>
          <w:p w14:paraId="39B2E934" w14:textId="77777777" w:rsidR="00202C13" w:rsidRPr="0024393E" w:rsidRDefault="00202C13" w:rsidP="00A436ED">
            <w:pPr>
              <w:adjustRightInd w:val="0"/>
              <w:snapToGrid w:val="0"/>
              <w:jc w:val="center"/>
              <w:rPr>
                <w:rFonts w:ascii="仿宋" w:eastAsia="仿宋" w:hAnsi="仿宋"/>
                <w:b/>
                <w:color w:val="000000"/>
                <w:sz w:val="24"/>
              </w:rPr>
            </w:pPr>
            <w:r w:rsidRPr="0024393E">
              <w:rPr>
                <w:rFonts w:ascii="仿宋" w:eastAsia="仿宋" w:hAnsi="仿宋" w:hint="eastAsia"/>
                <w:b/>
                <w:color w:val="000000"/>
                <w:szCs w:val="21"/>
              </w:rPr>
              <w:t>“交通英苗”计划</w:t>
            </w:r>
          </w:p>
        </w:tc>
        <w:tc>
          <w:tcPr>
            <w:tcW w:w="3118" w:type="dxa"/>
            <w:gridSpan w:val="4"/>
            <w:tcBorders>
              <w:top w:val="single" w:sz="4" w:space="0" w:color="000000"/>
              <w:left w:val="single" w:sz="4" w:space="0" w:color="000000"/>
              <w:right w:val="single" w:sz="4" w:space="0" w:color="000000"/>
            </w:tcBorders>
            <w:shd w:val="clear" w:color="auto" w:fill="auto"/>
            <w:vAlign w:val="center"/>
          </w:tcPr>
          <w:p w14:paraId="1FA93D98" w14:textId="77777777" w:rsidR="00202C13" w:rsidRPr="0024393E" w:rsidRDefault="00202C13" w:rsidP="00A436ED">
            <w:pPr>
              <w:adjustRightInd w:val="0"/>
              <w:snapToGrid w:val="0"/>
              <w:ind w:firstLineChars="200" w:firstLine="422"/>
              <w:jc w:val="left"/>
              <w:rPr>
                <w:rFonts w:ascii="仿宋" w:eastAsia="仿宋" w:hAnsi="仿宋"/>
                <w:b/>
                <w:color w:val="000000"/>
              </w:rPr>
            </w:pPr>
            <w:r w:rsidRPr="0024393E">
              <w:rPr>
                <w:rFonts w:ascii="仿宋" w:eastAsia="仿宋" w:hAnsi="仿宋" w:hint="eastAsia"/>
                <w:b/>
                <w:color w:val="000000"/>
              </w:rPr>
              <w:t>“智能交通”英苗计划</w:t>
            </w:r>
          </w:p>
          <w:p w14:paraId="3AACB18F" w14:textId="77777777" w:rsidR="00202C13" w:rsidRPr="0024393E" w:rsidRDefault="00202C13" w:rsidP="00A436ED">
            <w:pPr>
              <w:adjustRightInd w:val="0"/>
              <w:snapToGrid w:val="0"/>
              <w:jc w:val="center"/>
              <w:rPr>
                <w:rFonts w:ascii="仿宋" w:eastAsia="仿宋" w:hAnsi="仿宋"/>
                <w:b/>
                <w:color w:val="000000"/>
                <w:szCs w:val="21"/>
              </w:rPr>
            </w:pPr>
            <w:r w:rsidRPr="0024393E">
              <w:rPr>
                <w:rFonts w:ascii="仿宋" w:eastAsia="仿宋" w:hAnsi="仿宋" w:hint="eastAsia"/>
                <w:b/>
                <w:color w:val="000000"/>
                <w:sz w:val="18"/>
                <w:szCs w:val="21"/>
              </w:rPr>
              <w:t>□</w:t>
            </w:r>
            <w:r w:rsidRPr="0024393E">
              <w:rPr>
                <w:rFonts w:ascii="仿宋" w:eastAsia="仿宋" w:hAnsi="仿宋" w:hint="eastAsia"/>
                <w:b/>
                <w:color w:val="000000"/>
              </w:rPr>
              <w:t xml:space="preserve">是 </w:t>
            </w:r>
            <w:r w:rsidRPr="0024393E">
              <w:rPr>
                <w:rFonts w:ascii="仿宋" w:eastAsia="仿宋" w:hAnsi="仿宋"/>
                <w:b/>
                <w:color w:val="000000"/>
              </w:rPr>
              <w:t xml:space="preserve">   </w:t>
            </w:r>
            <w:r w:rsidRPr="0024393E">
              <w:rPr>
                <w:rFonts w:ascii="仿宋" w:eastAsia="仿宋" w:hAnsi="仿宋" w:hint="eastAsia"/>
                <w:b/>
                <w:color w:val="000000"/>
                <w:sz w:val="18"/>
                <w:szCs w:val="21"/>
              </w:rPr>
              <w:t>□</w:t>
            </w:r>
            <w:r w:rsidRPr="0024393E">
              <w:rPr>
                <w:rFonts w:ascii="仿宋" w:eastAsia="仿宋" w:hAnsi="仿宋" w:hint="eastAsia"/>
                <w:b/>
                <w:color w:val="000000"/>
              </w:rPr>
              <w:t>否</w:t>
            </w:r>
          </w:p>
        </w:tc>
        <w:tc>
          <w:tcPr>
            <w:tcW w:w="5686" w:type="dxa"/>
            <w:gridSpan w:val="6"/>
            <w:tcBorders>
              <w:top w:val="single" w:sz="4" w:space="0" w:color="000000"/>
              <w:left w:val="single" w:sz="4" w:space="0" w:color="000000"/>
              <w:right w:val="single" w:sz="12" w:space="0" w:color="000000"/>
            </w:tcBorders>
            <w:shd w:val="clear" w:color="auto" w:fill="auto"/>
            <w:vAlign w:val="center"/>
          </w:tcPr>
          <w:p w14:paraId="0E247D6A" w14:textId="77777777" w:rsidR="00202C13" w:rsidRPr="0024393E" w:rsidRDefault="00202C13" w:rsidP="00A436ED">
            <w:pPr>
              <w:adjustRightInd w:val="0"/>
              <w:snapToGrid w:val="0"/>
              <w:ind w:firstLineChars="500" w:firstLine="1054"/>
              <w:jc w:val="left"/>
              <w:rPr>
                <w:rFonts w:ascii="仿宋" w:eastAsia="仿宋" w:hAnsi="仿宋"/>
                <w:b/>
                <w:color w:val="000000"/>
              </w:rPr>
            </w:pPr>
            <w:r w:rsidRPr="0024393E">
              <w:rPr>
                <w:rFonts w:ascii="仿宋" w:eastAsia="仿宋" w:hAnsi="仿宋" w:hint="eastAsia"/>
                <w:b/>
                <w:color w:val="000000"/>
              </w:rPr>
              <w:t>“交通新基建”英苗计划</w:t>
            </w:r>
          </w:p>
          <w:p w14:paraId="28EC0368" w14:textId="77777777" w:rsidR="00202C13" w:rsidRPr="0024393E" w:rsidRDefault="00202C13" w:rsidP="00A436ED">
            <w:pPr>
              <w:adjustRightInd w:val="0"/>
              <w:snapToGrid w:val="0"/>
              <w:ind w:firstLineChars="700" w:firstLine="1265"/>
              <w:rPr>
                <w:rFonts w:ascii="仿宋" w:eastAsia="仿宋" w:hAnsi="仿宋"/>
                <w:b/>
                <w:color w:val="000000"/>
                <w:szCs w:val="21"/>
              </w:rPr>
            </w:pPr>
            <w:r w:rsidRPr="0024393E">
              <w:rPr>
                <w:rFonts w:ascii="仿宋" w:eastAsia="仿宋" w:hAnsi="仿宋" w:hint="eastAsia"/>
                <w:b/>
                <w:color w:val="000000"/>
                <w:sz w:val="18"/>
                <w:szCs w:val="21"/>
              </w:rPr>
              <w:t>□</w:t>
            </w:r>
            <w:r w:rsidRPr="0024393E">
              <w:rPr>
                <w:rFonts w:ascii="仿宋" w:eastAsia="仿宋" w:hAnsi="仿宋" w:hint="eastAsia"/>
                <w:b/>
                <w:color w:val="000000"/>
              </w:rPr>
              <w:t xml:space="preserve">是 </w:t>
            </w:r>
            <w:r w:rsidRPr="0024393E">
              <w:rPr>
                <w:rFonts w:ascii="仿宋" w:eastAsia="仿宋" w:hAnsi="仿宋"/>
                <w:b/>
                <w:color w:val="000000"/>
              </w:rPr>
              <w:t xml:space="preserve">       </w:t>
            </w:r>
            <w:r w:rsidRPr="0024393E">
              <w:rPr>
                <w:rFonts w:ascii="仿宋" w:eastAsia="仿宋" w:hAnsi="仿宋" w:hint="eastAsia"/>
                <w:b/>
                <w:color w:val="000000"/>
                <w:sz w:val="18"/>
                <w:szCs w:val="21"/>
              </w:rPr>
              <w:t>□</w:t>
            </w:r>
            <w:r w:rsidRPr="0024393E">
              <w:rPr>
                <w:rFonts w:ascii="仿宋" w:eastAsia="仿宋" w:hAnsi="仿宋" w:hint="eastAsia"/>
                <w:b/>
                <w:color w:val="000000"/>
              </w:rPr>
              <w:t>否</w:t>
            </w:r>
          </w:p>
        </w:tc>
      </w:tr>
      <w:tr w:rsidR="00202C13" w:rsidRPr="0024393E" w14:paraId="3E48927D" w14:textId="77777777" w:rsidTr="0024393E">
        <w:trPr>
          <w:trHeight w:val="649"/>
          <w:jc w:val="center"/>
        </w:trPr>
        <w:tc>
          <w:tcPr>
            <w:tcW w:w="10349" w:type="dxa"/>
            <w:gridSpan w:val="11"/>
            <w:tcBorders>
              <w:top w:val="single" w:sz="4" w:space="0" w:color="000000"/>
              <w:left w:val="single" w:sz="12" w:space="0" w:color="000000"/>
              <w:right w:val="single" w:sz="12" w:space="0" w:color="000000"/>
            </w:tcBorders>
            <w:shd w:val="clear" w:color="auto" w:fill="auto"/>
            <w:vAlign w:val="center"/>
          </w:tcPr>
          <w:p w14:paraId="469E3448" w14:textId="77777777" w:rsidR="00202C13" w:rsidRPr="0024393E" w:rsidRDefault="00202C13" w:rsidP="00A436ED">
            <w:pPr>
              <w:adjustRightInd w:val="0"/>
              <w:snapToGrid w:val="0"/>
              <w:jc w:val="center"/>
              <w:rPr>
                <w:rFonts w:ascii="仿宋" w:eastAsia="仿宋" w:hAnsi="仿宋"/>
                <w:b/>
                <w:sz w:val="36"/>
              </w:rPr>
            </w:pPr>
            <w:r w:rsidRPr="0024393E">
              <w:rPr>
                <w:rFonts w:ascii="仿宋" w:eastAsia="仿宋" w:hAnsi="仿宋" w:hint="eastAsia"/>
                <w:b/>
                <w:sz w:val="36"/>
              </w:rPr>
              <w:t>材料科学与工程学院</w:t>
            </w:r>
          </w:p>
        </w:tc>
      </w:tr>
      <w:tr w:rsidR="00202C13" w:rsidRPr="0024393E" w14:paraId="78D5413D" w14:textId="77777777" w:rsidTr="0024393E">
        <w:trPr>
          <w:trHeight w:val="649"/>
          <w:jc w:val="center"/>
        </w:trPr>
        <w:tc>
          <w:tcPr>
            <w:tcW w:w="1545" w:type="dxa"/>
            <w:tcBorders>
              <w:top w:val="single" w:sz="4" w:space="0" w:color="000000"/>
              <w:left w:val="single" w:sz="12" w:space="0" w:color="000000"/>
              <w:right w:val="single" w:sz="4" w:space="0" w:color="000000"/>
            </w:tcBorders>
            <w:shd w:val="clear" w:color="auto" w:fill="auto"/>
            <w:vAlign w:val="center"/>
          </w:tcPr>
          <w:p w14:paraId="01288CAC" w14:textId="77777777" w:rsidR="00202C13" w:rsidRPr="0024393E" w:rsidRDefault="00202C13" w:rsidP="00A436ED">
            <w:pPr>
              <w:adjustRightInd w:val="0"/>
              <w:snapToGrid w:val="0"/>
              <w:jc w:val="center"/>
              <w:rPr>
                <w:rFonts w:ascii="仿宋" w:eastAsia="仿宋" w:hAnsi="仿宋"/>
                <w:b/>
                <w:color w:val="000000"/>
                <w:szCs w:val="21"/>
              </w:rPr>
            </w:pPr>
            <w:r w:rsidRPr="0024393E">
              <w:rPr>
                <w:rFonts w:ascii="仿宋" w:eastAsia="仿宋" w:hAnsi="仿宋" w:hint="eastAsia"/>
                <w:b/>
                <w:sz w:val="24"/>
              </w:rPr>
              <w:t>专业方向</w:t>
            </w:r>
          </w:p>
        </w:tc>
        <w:tc>
          <w:tcPr>
            <w:tcW w:w="8804" w:type="dxa"/>
            <w:gridSpan w:val="10"/>
            <w:tcBorders>
              <w:top w:val="single" w:sz="4" w:space="0" w:color="000000"/>
              <w:left w:val="single" w:sz="4" w:space="0" w:color="000000"/>
              <w:right w:val="single" w:sz="12" w:space="0" w:color="000000"/>
            </w:tcBorders>
            <w:shd w:val="clear" w:color="auto" w:fill="auto"/>
            <w:vAlign w:val="center"/>
          </w:tcPr>
          <w:p w14:paraId="0BA94C00" w14:textId="77777777" w:rsidR="00202C13" w:rsidRPr="0024393E" w:rsidRDefault="00202C13" w:rsidP="00A436ED">
            <w:pPr>
              <w:adjustRightInd w:val="0"/>
              <w:snapToGrid w:val="0"/>
              <w:jc w:val="center"/>
              <w:rPr>
                <w:rFonts w:ascii="仿宋" w:eastAsia="仿宋" w:hAnsi="仿宋"/>
                <w:b/>
                <w:sz w:val="36"/>
              </w:rPr>
            </w:pPr>
            <w:r w:rsidRPr="0024393E">
              <w:rPr>
                <w:rFonts w:ascii="仿宋" w:eastAsia="仿宋" w:hAnsi="仿宋" w:hint="eastAsia"/>
                <w:b/>
                <w:sz w:val="24"/>
              </w:rPr>
              <w:t>材料科学与工程</w:t>
            </w:r>
          </w:p>
        </w:tc>
      </w:tr>
      <w:tr w:rsidR="00202C13" w:rsidRPr="0024393E" w14:paraId="3BB9BB43" w14:textId="77777777" w:rsidTr="0024393E">
        <w:trPr>
          <w:trHeight w:val="649"/>
          <w:jc w:val="center"/>
        </w:trPr>
        <w:tc>
          <w:tcPr>
            <w:tcW w:w="1545" w:type="dxa"/>
            <w:tcBorders>
              <w:top w:val="single" w:sz="4" w:space="0" w:color="000000"/>
              <w:left w:val="single" w:sz="12" w:space="0" w:color="000000"/>
              <w:right w:val="single" w:sz="4" w:space="0" w:color="000000"/>
            </w:tcBorders>
            <w:shd w:val="clear" w:color="auto" w:fill="auto"/>
            <w:vAlign w:val="center"/>
          </w:tcPr>
          <w:p w14:paraId="2834B111"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 w:val="24"/>
              </w:rPr>
              <w:t>专业志愿</w:t>
            </w:r>
          </w:p>
          <w:p w14:paraId="0879AAA0" w14:textId="77777777" w:rsidR="00202C13" w:rsidRPr="0024393E" w:rsidRDefault="00202C13" w:rsidP="00A436ED">
            <w:pPr>
              <w:adjustRightInd w:val="0"/>
              <w:snapToGrid w:val="0"/>
              <w:jc w:val="center"/>
              <w:rPr>
                <w:rFonts w:ascii="仿宋" w:eastAsia="仿宋" w:hAnsi="仿宋"/>
                <w:b/>
                <w:sz w:val="24"/>
              </w:rPr>
            </w:pPr>
            <w:r w:rsidRPr="0024393E">
              <w:rPr>
                <w:rFonts w:ascii="仿宋" w:eastAsia="仿宋" w:hAnsi="仿宋" w:hint="eastAsia"/>
                <w:b/>
                <w:sz w:val="22"/>
              </w:rPr>
              <w:t>（填1）</w:t>
            </w:r>
          </w:p>
        </w:tc>
        <w:tc>
          <w:tcPr>
            <w:tcW w:w="8804" w:type="dxa"/>
            <w:gridSpan w:val="10"/>
            <w:tcBorders>
              <w:top w:val="single" w:sz="4" w:space="0" w:color="000000"/>
              <w:left w:val="single" w:sz="4" w:space="0" w:color="000000"/>
              <w:right w:val="single" w:sz="12" w:space="0" w:color="000000"/>
            </w:tcBorders>
            <w:shd w:val="clear" w:color="auto" w:fill="auto"/>
            <w:vAlign w:val="center"/>
          </w:tcPr>
          <w:p w14:paraId="3E93809C" w14:textId="77777777" w:rsidR="00202C13" w:rsidRPr="0024393E" w:rsidRDefault="00202C13" w:rsidP="00A436ED">
            <w:pPr>
              <w:adjustRightInd w:val="0"/>
              <w:snapToGrid w:val="0"/>
              <w:jc w:val="center"/>
              <w:rPr>
                <w:rFonts w:ascii="仿宋" w:eastAsia="仿宋" w:hAnsi="仿宋"/>
                <w:b/>
                <w:sz w:val="36"/>
              </w:rPr>
            </w:pPr>
          </w:p>
        </w:tc>
      </w:tr>
      <w:tr w:rsidR="00202C13" w:rsidRPr="00564805" w14:paraId="015F3096" w14:textId="77777777" w:rsidTr="00611AD6">
        <w:trPr>
          <w:trHeight w:val="1701"/>
          <w:jc w:val="center"/>
        </w:trPr>
        <w:tc>
          <w:tcPr>
            <w:tcW w:w="1545"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14:paraId="5F51C3F8" w14:textId="77777777" w:rsidR="00202C13" w:rsidRPr="0024393E" w:rsidRDefault="00202C13" w:rsidP="00A436ED">
            <w:pPr>
              <w:adjustRightInd w:val="0"/>
              <w:snapToGrid w:val="0"/>
              <w:jc w:val="center"/>
              <w:rPr>
                <w:rFonts w:ascii="仿宋" w:eastAsia="仿宋" w:hAnsi="仿宋"/>
                <w:sz w:val="28"/>
                <w:szCs w:val="28"/>
              </w:rPr>
            </w:pPr>
            <w:r w:rsidRPr="0024393E">
              <w:rPr>
                <w:rFonts w:ascii="仿宋" w:eastAsia="仿宋" w:hAnsi="仿宋" w:hint="eastAsia"/>
                <w:b/>
                <w:sz w:val="24"/>
              </w:rPr>
              <w:t>申请人承诺</w:t>
            </w:r>
          </w:p>
        </w:tc>
        <w:tc>
          <w:tcPr>
            <w:tcW w:w="8804" w:type="dxa"/>
            <w:gridSpan w:val="10"/>
            <w:tcBorders>
              <w:top w:val="single" w:sz="12" w:space="0" w:color="000000"/>
              <w:left w:val="single" w:sz="4" w:space="0" w:color="000000"/>
              <w:bottom w:val="single" w:sz="12" w:space="0" w:color="000000"/>
              <w:right w:val="single" w:sz="12" w:space="0" w:color="000000"/>
            </w:tcBorders>
            <w:shd w:val="clear" w:color="auto" w:fill="auto"/>
            <w:vAlign w:val="center"/>
          </w:tcPr>
          <w:p w14:paraId="5ED7D7A2" w14:textId="77777777" w:rsidR="00202C13" w:rsidRPr="0024393E" w:rsidRDefault="00202C13" w:rsidP="00A436ED">
            <w:pPr>
              <w:adjustRightInd w:val="0"/>
              <w:snapToGrid w:val="0"/>
              <w:ind w:firstLineChars="200" w:firstLine="482"/>
              <w:rPr>
                <w:rFonts w:ascii="仿宋" w:eastAsia="仿宋" w:hAnsi="仿宋"/>
                <w:b/>
                <w:sz w:val="24"/>
              </w:rPr>
            </w:pPr>
          </w:p>
          <w:p w14:paraId="19785A30" w14:textId="77777777" w:rsidR="00202C13" w:rsidRPr="0024393E" w:rsidRDefault="00202C13" w:rsidP="00A436ED">
            <w:pPr>
              <w:adjustRightInd w:val="0"/>
              <w:snapToGrid w:val="0"/>
              <w:ind w:firstLineChars="200" w:firstLine="482"/>
              <w:rPr>
                <w:rFonts w:ascii="仿宋" w:eastAsia="仿宋" w:hAnsi="仿宋"/>
                <w:b/>
                <w:sz w:val="24"/>
              </w:rPr>
            </w:pPr>
            <w:r w:rsidRPr="0024393E">
              <w:rPr>
                <w:rFonts w:ascii="仿宋" w:eastAsia="仿宋" w:hAnsi="仿宋" w:hint="eastAsia"/>
                <w:b/>
                <w:sz w:val="24"/>
              </w:rPr>
              <w:t>本人已知晓大类分流方案和细则，接受分流结果。</w:t>
            </w:r>
          </w:p>
          <w:p w14:paraId="3928B256" w14:textId="77777777" w:rsidR="00202C13" w:rsidRPr="0024393E" w:rsidRDefault="00202C13" w:rsidP="00A436ED">
            <w:pPr>
              <w:adjustRightInd w:val="0"/>
              <w:snapToGrid w:val="0"/>
              <w:ind w:firstLineChars="200" w:firstLine="482"/>
              <w:rPr>
                <w:rFonts w:ascii="仿宋" w:eastAsia="仿宋" w:hAnsi="仿宋"/>
                <w:b/>
                <w:sz w:val="24"/>
              </w:rPr>
            </w:pPr>
          </w:p>
          <w:p w14:paraId="694E7158" w14:textId="77777777" w:rsidR="00202C13" w:rsidRPr="00564805" w:rsidRDefault="00202C13" w:rsidP="00A436ED">
            <w:pPr>
              <w:adjustRightInd w:val="0"/>
              <w:snapToGrid w:val="0"/>
              <w:jc w:val="right"/>
              <w:rPr>
                <w:rFonts w:ascii="仿宋" w:eastAsia="仿宋" w:hAnsi="仿宋"/>
                <w:b/>
                <w:sz w:val="24"/>
              </w:rPr>
            </w:pPr>
            <w:r w:rsidRPr="0024393E">
              <w:rPr>
                <w:rFonts w:ascii="仿宋" w:eastAsia="仿宋" w:hAnsi="仿宋" w:hint="eastAsia"/>
                <w:b/>
                <w:sz w:val="24"/>
              </w:rPr>
              <w:t>签名：                年   月   日</w:t>
            </w:r>
          </w:p>
        </w:tc>
      </w:tr>
      <w:bookmarkEnd w:id="0"/>
    </w:tbl>
    <w:p w14:paraId="4E750997" w14:textId="77777777" w:rsidR="00073F5C" w:rsidRPr="00611AD6" w:rsidRDefault="00202C13" w:rsidP="00611AD6">
      <w:pPr>
        <w:adjustRightInd w:val="0"/>
        <w:snapToGrid w:val="0"/>
        <w:jc w:val="center"/>
        <w:rPr>
          <w:rFonts w:ascii="仿宋" w:eastAsia="仿宋" w:hAnsi="仿宋"/>
          <w:b/>
          <w:sz w:val="36"/>
        </w:rPr>
      </w:pPr>
      <w:r>
        <w:br w:type="page"/>
      </w:r>
      <w:r w:rsidR="00073F5C" w:rsidRPr="00611AD6">
        <w:rPr>
          <w:rFonts w:ascii="仿宋" w:eastAsia="仿宋" w:hAnsi="仿宋" w:hint="eastAsia"/>
          <w:b/>
          <w:sz w:val="36"/>
        </w:rPr>
        <w:lastRenderedPageBreak/>
        <w:t>第二课堂成绩统计表（可加页）</w:t>
      </w:r>
    </w:p>
    <w:p w14:paraId="7AFDBBDF" w14:textId="77777777" w:rsidR="00073F5C" w:rsidRPr="00D4476E" w:rsidRDefault="00073F5C" w:rsidP="00EE139F">
      <w:pPr>
        <w:widowControl/>
        <w:snapToGrid w:val="0"/>
        <w:jc w:val="center"/>
        <w:rPr>
          <w:rFonts w:eastAsia="仿宋" w:hAnsi="仿宋"/>
          <w:b/>
          <w:sz w:val="32"/>
        </w:rPr>
      </w:pPr>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4"/>
        <w:gridCol w:w="1134"/>
        <w:gridCol w:w="1800"/>
        <w:gridCol w:w="1800"/>
        <w:gridCol w:w="1482"/>
        <w:gridCol w:w="1440"/>
      </w:tblGrid>
      <w:tr w:rsidR="00073F5C" w:rsidRPr="00444CEF" w14:paraId="153C8AA9" w14:textId="77777777" w:rsidTr="007C1B96">
        <w:trPr>
          <w:trHeight w:val="534"/>
          <w:jc w:val="center"/>
        </w:trPr>
        <w:tc>
          <w:tcPr>
            <w:tcW w:w="2934" w:type="dxa"/>
            <w:tcBorders>
              <w:top w:val="single" w:sz="12" w:space="0" w:color="auto"/>
              <w:left w:val="single" w:sz="12" w:space="0" w:color="auto"/>
              <w:bottom w:val="single" w:sz="12" w:space="0" w:color="auto"/>
            </w:tcBorders>
            <w:shd w:val="clear" w:color="auto" w:fill="auto"/>
            <w:vAlign w:val="center"/>
          </w:tcPr>
          <w:p w14:paraId="731D47EE" w14:textId="77777777" w:rsidR="00073F5C" w:rsidRPr="00444CEF" w:rsidRDefault="00073F5C" w:rsidP="00471BB5">
            <w:pPr>
              <w:jc w:val="center"/>
              <w:rPr>
                <w:rFonts w:ascii="仿宋" w:eastAsia="仿宋" w:hAnsi="仿宋"/>
                <w:b/>
                <w:sz w:val="24"/>
              </w:rPr>
            </w:pPr>
            <w:r w:rsidRPr="00444CEF">
              <w:rPr>
                <w:rFonts w:ascii="仿宋" w:eastAsia="仿宋" w:hAnsi="仿宋" w:hint="eastAsia"/>
                <w:b/>
                <w:sz w:val="24"/>
              </w:rPr>
              <w:t>学 号</w:t>
            </w:r>
          </w:p>
        </w:tc>
        <w:tc>
          <w:tcPr>
            <w:tcW w:w="2934" w:type="dxa"/>
            <w:gridSpan w:val="2"/>
            <w:tcBorders>
              <w:top w:val="single" w:sz="12" w:space="0" w:color="auto"/>
              <w:bottom w:val="single" w:sz="12" w:space="0" w:color="auto"/>
            </w:tcBorders>
            <w:shd w:val="clear" w:color="auto" w:fill="auto"/>
            <w:vAlign w:val="center"/>
          </w:tcPr>
          <w:p w14:paraId="455D6148" w14:textId="77777777" w:rsidR="00073F5C" w:rsidRPr="00444CEF" w:rsidRDefault="00073F5C" w:rsidP="00471BB5">
            <w:pPr>
              <w:jc w:val="center"/>
              <w:rPr>
                <w:rFonts w:ascii="仿宋" w:eastAsia="仿宋" w:hAnsi="仿宋"/>
                <w:b/>
                <w:sz w:val="24"/>
              </w:rPr>
            </w:pPr>
            <w:r w:rsidRPr="00444CEF">
              <w:rPr>
                <w:rFonts w:ascii="仿宋" w:eastAsia="仿宋" w:hAnsi="仿宋" w:hint="eastAsia"/>
                <w:b/>
                <w:sz w:val="24"/>
              </w:rPr>
              <w:t>姓 名</w:t>
            </w:r>
          </w:p>
        </w:tc>
        <w:tc>
          <w:tcPr>
            <w:tcW w:w="1800" w:type="dxa"/>
            <w:vMerge w:val="restart"/>
            <w:tcBorders>
              <w:top w:val="single" w:sz="12" w:space="0" w:color="auto"/>
              <w:bottom w:val="single" w:sz="12" w:space="0" w:color="auto"/>
            </w:tcBorders>
            <w:shd w:val="clear" w:color="auto" w:fill="auto"/>
            <w:vAlign w:val="center"/>
          </w:tcPr>
          <w:p w14:paraId="2A69EFAF" w14:textId="77777777" w:rsidR="00073F5C" w:rsidRPr="00444CEF" w:rsidRDefault="00073F5C" w:rsidP="00471BB5">
            <w:pPr>
              <w:jc w:val="center"/>
              <w:rPr>
                <w:rFonts w:ascii="仿宋" w:eastAsia="仿宋" w:hAnsi="仿宋"/>
                <w:b/>
                <w:sz w:val="24"/>
              </w:rPr>
            </w:pPr>
            <w:r w:rsidRPr="00444CEF">
              <w:rPr>
                <w:rFonts w:ascii="仿宋" w:eastAsia="仿宋" w:hAnsi="仿宋" w:hint="eastAsia"/>
                <w:b/>
                <w:sz w:val="24"/>
              </w:rPr>
              <w:t>总 分</w:t>
            </w:r>
          </w:p>
        </w:tc>
        <w:tc>
          <w:tcPr>
            <w:tcW w:w="2922" w:type="dxa"/>
            <w:gridSpan w:val="2"/>
            <w:vMerge w:val="restart"/>
            <w:tcBorders>
              <w:top w:val="single" w:sz="12" w:space="0" w:color="auto"/>
              <w:right w:val="single" w:sz="12" w:space="0" w:color="auto"/>
            </w:tcBorders>
            <w:shd w:val="clear" w:color="auto" w:fill="auto"/>
            <w:vAlign w:val="center"/>
          </w:tcPr>
          <w:p w14:paraId="3D1CCEF6" w14:textId="77777777" w:rsidR="00073F5C" w:rsidRPr="00444CEF" w:rsidRDefault="00073F5C" w:rsidP="00471BB5">
            <w:pPr>
              <w:jc w:val="center"/>
              <w:rPr>
                <w:rFonts w:ascii="仿宋" w:eastAsia="仿宋" w:hAnsi="仿宋"/>
                <w:b/>
                <w:sz w:val="24"/>
              </w:rPr>
            </w:pPr>
          </w:p>
        </w:tc>
      </w:tr>
      <w:tr w:rsidR="00073F5C" w:rsidRPr="00444CEF" w14:paraId="4F947811" w14:textId="77777777" w:rsidTr="00611AD6">
        <w:trPr>
          <w:jc w:val="center"/>
        </w:trPr>
        <w:tc>
          <w:tcPr>
            <w:tcW w:w="2934" w:type="dxa"/>
            <w:tcBorders>
              <w:top w:val="single" w:sz="12" w:space="0" w:color="auto"/>
              <w:left w:val="single" w:sz="12" w:space="0" w:color="auto"/>
              <w:bottom w:val="single" w:sz="12" w:space="0" w:color="auto"/>
            </w:tcBorders>
            <w:shd w:val="clear" w:color="auto" w:fill="auto"/>
            <w:vAlign w:val="center"/>
          </w:tcPr>
          <w:p w14:paraId="4EA04052" w14:textId="77777777" w:rsidR="00073F5C" w:rsidRPr="00444CEF" w:rsidRDefault="00073F5C" w:rsidP="00471BB5">
            <w:pPr>
              <w:spacing w:line="360" w:lineRule="auto"/>
              <w:jc w:val="center"/>
              <w:rPr>
                <w:rFonts w:ascii="仿宋" w:eastAsia="仿宋" w:hAnsi="仿宋"/>
                <w:b/>
                <w:sz w:val="24"/>
              </w:rPr>
            </w:pPr>
          </w:p>
        </w:tc>
        <w:tc>
          <w:tcPr>
            <w:tcW w:w="2934" w:type="dxa"/>
            <w:gridSpan w:val="2"/>
            <w:tcBorders>
              <w:top w:val="single" w:sz="12" w:space="0" w:color="auto"/>
              <w:bottom w:val="single" w:sz="12" w:space="0" w:color="auto"/>
            </w:tcBorders>
            <w:shd w:val="clear" w:color="auto" w:fill="auto"/>
            <w:vAlign w:val="center"/>
          </w:tcPr>
          <w:p w14:paraId="74D07C34" w14:textId="77777777" w:rsidR="00073F5C" w:rsidRPr="00444CEF" w:rsidRDefault="00073F5C" w:rsidP="00471BB5">
            <w:pPr>
              <w:spacing w:line="360" w:lineRule="auto"/>
              <w:jc w:val="center"/>
              <w:rPr>
                <w:rFonts w:ascii="仿宋" w:eastAsia="仿宋" w:hAnsi="仿宋"/>
                <w:b/>
                <w:sz w:val="24"/>
              </w:rPr>
            </w:pPr>
          </w:p>
        </w:tc>
        <w:tc>
          <w:tcPr>
            <w:tcW w:w="1800" w:type="dxa"/>
            <w:vMerge/>
            <w:tcBorders>
              <w:bottom w:val="single" w:sz="12" w:space="0" w:color="auto"/>
            </w:tcBorders>
            <w:shd w:val="clear" w:color="auto" w:fill="auto"/>
            <w:vAlign w:val="center"/>
          </w:tcPr>
          <w:p w14:paraId="7D39BEBD" w14:textId="77777777" w:rsidR="00073F5C" w:rsidRPr="00444CEF" w:rsidRDefault="00073F5C" w:rsidP="00471BB5">
            <w:pPr>
              <w:spacing w:line="360" w:lineRule="auto"/>
              <w:jc w:val="center"/>
              <w:rPr>
                <w:rFonts w:ascii="仿宋" w:eastAsia="仿宋" w:hAnsi="仿宋"/>
                <w:sz w:val="24"/>
              </w:rPr>
            </w:pPr>
          </w:p>
        </w:tc>
        <w:tc>
          <w:tcPr>
            <w:tcW w:w="2922" w:type="dxa"/>
            <w:gridSpan w:val="2"/>
            <w:vMerge/>
            <w:tcBorders>
              <w:bottom w:val="single" w:sz="12" w:space="0" w:color="auto"/>
              <w:right w:val="single" w:sz="12" w:space="0" w:color="auto"/>
            </w:tcBorders>
            <w:shd w:val="clear" w:color="auto" w:fill="auto"/>
            <w:vAlign w:val="center"/>
          </w:tcPr>
          <w:p w14:paraId="2B574F93" w14:textId="77777777" w:rsidR="00073F5C" w:rsidRPr="00444CEF" w:rsidRDefault="00073F5C" w:rsidP="00471BB5">
            <w:pPr>
              <w:spacing w:line="360" w:lineRule="auto"/>
              <w:jc w:val="center"/>
              <w:rPr>
                <w:rFonts w:ascii="仿宋" w:eastAsia="仿宋" w:hAnsi="仿宋"/>
                <w:sz w:val="24"/>
              </w:rPr>
            </w:pPr>
          </w:p>
        </w:tc>
      </w:tr>
      <w:tr w:rsidR="00073F5C" w:rsidRPr="00444CEF" w14:paraId="5BC530AA" w14:textId="77777777" w:rsidTr="00611AD6">
        <w:trPr>
          <w:jc w:val="center"/>
        </w:trPr>
        <w:tc>
          <w:tcPr>
            <w:tcW w:w="1059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0DCF10D3" w14:textId="77777777" w:rsidR="00073F5C" w:rsidRPr="00444CEF" w:rsidRDefault="00073F5C" w:rsidP="00471BB5">
            <w:pPr>
              <w:spacing w:line="360" w:lineRule="auto"/>
              <w:jc w:val="center"/>
              <w:rPr>
                <w:rFonts w:ascii="仿宋" w:eastAsia="仿宋" w:hAnsi="仿宋"/>
                <w:b/>
                <w:sz w:val="24"/>
                <w:u w:val="single"/>
              </w:rPr>
            </w:pPr>
            <w:r>
              <w:rPr>
                <w:rFonts w:ascii="仿宋" w:eastAsia="仿宋" w:hAnsi="仿宋" w:hint="eastAsia"/>
                <w:b/>
                <w:sz w:val="24"/>
                <w:u w:val="single"/>
              </w:rPr>
              <w:t>科创</w:t>
            </w:r>
            <w:r w:rsidRPr="00444CEF">
              <w:rPr>
                <w:rFonts w:ascii="仿宋" w:eastAsia="仿宋" w:hAnsi="仿宋" w:hint="eastAsia"/>
                <w:b/>
                <w:sz w:val="24"/>
                <w:u w:val="single"/>
              </w:rPr>
              <w:t>竞赛得分</w:t>
            </w:r>
          </w:p>
        </w:tc>
      </w:tr>
      <w:tr w:rsidR="00073F5C" w:rsidRPr="00444CEF" w14:paraId="1AACCB6F" w14:textId="77777777" w:rsidTr="00611AD6">
        <w:trPr>
          <w:jc w:val="center"/>
        </w:trPr>
        <w:tc>
          <w:tcPr>
            <w:tcW w:w="4068" w:type="dxa"/>
            <w:gridSpan w:val="2"/>
            <w:tcBorders>
              <w:top w:val="single" w:sz="12" w:space="0" w:color="auto"/>
              <w:left w:val="single" w:sz="12" w:space="0" w:color="auto"/>
            </w:tcBorders>
            <w:shd w:val="clear" w:color="auto" w:fill="auto"/>
            <w:vAlign w:val="center"/>
          </w:tcPr>
          <w:p w14:paraId="36E8C492" w14:textId="77777777" w:rsidR="00073F5C" w:rsidRPr="00444CEF" w:rsidRDefault="00073F5C" w:rsidP="00471BB5">
            <w:pPr>
              <w:jc w:val="center"/>
              <w:rPr>
                <w:rFonts w:ascii="仿宋" w:eastAsia="仿宋" w:hAnsi="仿宋"/>
                <w:b/>
                <w:sz w:val="24"/>
              </w:rPr>
            </w:pPr>
            <w:r w:rsidRPr="00444CEF">
              <w:rPr>
                <w:rFonts w:ascii="仿宋" w:eastAsia="仿宋" w:hAnsi="仿宋" w:hint="eastAsia"/>
                <w:b/>
                <w:sz w:val="24"/>
              </w:rPr>
              <w:t>竞赛名称</w:t>
            </w:r>
          </w:p>
        </w:tc>
        <w:tc>
          <w:tcPr>
            <w:tcW w:w="1800" w:type="dxa"/>
            <w:tcBorders>
              <w:top w:val="single" w:sz="12" w:space="0" w:color="auto"/>
            </w:tcBorders>
            <w:shd w:val="clear" w:color="auto" w:fill="auto"/>
            <w:vAlign w:val="center"/>
          </w:tcPr>
          <w:p w14:paraId="1AC9F493" w14:textId="77777777" w:rsidR="00073F5C" w:rsidRPr="00444CEF" w:rsidRDefault="00073F5C" w:rsidP="00471BB5">
            <w:pPr>
              <w:jc w:val="center"/>
              <w:rPr>
                <w:rFonts w:ascii="仿宋" w:eastAsia="仿宋" w:hAnsi="仿宋"/>
                <w:b/>
                <w:sz w:val="24"/>
              </w:rPr>
            </w:pPr>
            <w:r w:rsidRPr="00444CEF">
              <w:rPr>
                <w:rFonts w:ascii="仿宋" w:eastAsia="仿宋" w:hAnsi="仿宋" w:hint="eastAsia"/>
                <w:b/>
                <w:sz w:val="24"/>
              </w:rPr>
              <w:t>竞赛级别</w:t>
            </w:r>
          </w:p>
        </w:tc>
        <w:tc>
          <w:tcPr>
            <w:tcW w:w="1800" w:type="dxa"/>
            <w:tcBorders>
              <w:top w:val="single" w:sz="12" w:space="0" w:color="auto"/>
            </w:tcBorders>
            <w:shd w:val="clear" w:color="auto" w:fill="auto"/>
            <w:vAlign w:val="center"/>
          </w:tcPr>
          <w:p w14:paraId="50B87595" w14:textId="77777777" w:rsidR="00073F5C" w:rsidRPr="00444CEF" w:rsidRDefault="00073F5C" w:rsidP="00471BB5">
            <w:pPr>
              <w:jc w:val="center"/>
              <w:rPr>
                <w:rFonts w:ascii="仿宋" w:eastAsia="仿宋" w:hAnsi="仿宋"/>
                <w:b/>
                <w:sz w:val="24"/>
              </w:rPr>
            </w:pPr>
            <w:r w:rsidRPr="00444CEF">
              <w:rPr>
                <w:rFonts w:ascii="仿宋" w:eastAsia="仿宋" w:hAnsi="仿宋" w:hint="eastAsia"/>
                <w:b/>
                <w:sz w:val="24"/>
              </w:rPr>
              <w:t>获奖等级</w:t>
            </w:r>
          </w:p>
        </w:tc>
        <w:tc>
          <w:tcPr>
            <w:tcW w:w="1482" w:type="dxa"/>
            <w:tcBorders>
              <w:top w:val="single" w:sz="12" w:space="0" w:color="auto"/>
            </w:tcBorders>
            <w:shd w:val="clear" w:color="auto" w:fill="auto"/>
            <w:vAlign w:val="center"/>
          </w:tcPr>
          <w:p w14:paraId="4F83A839" w14:textId="77777777" w:rsidR="00073F5C" w:rsidRPr="00444CEF" w:rsidRDefault="00073F5C" w:rsidP="00471BB5">
            <w:pPr>
              <w:jc w:val="center"/>
              <w:rPr>
                <w:rFonts w:ascii="仿宋" w:eastAsia="仿宋" w:hAnsi="仿宋"/>
                <w:b/>
                <w:sz w:val="24"/>
              </w:rPr>
            </w:pPr>
            <w:r w:rsidRPr="00444CEF">
              <w:rPr>
                <w:rFonts w:ascii="仿宋" w:eastAsia="仿宋" w:hAnsi="仿宋" w:hint="eastAsia"/>
                <w:b/>
                <w:sz w:val="24"/>
              </w:rPr>
              <w:t>参赛人数</w:t>
            </w:r>
          </w:p>
        </w:tc>
        <w:tc>
          <w:tcPr>
            <w:tcW w:w="1440" w:type="dxa"/>
            <w:tcBorders>
              <w:top w:val="single" w:sz="12" w:space="0" w:color="auto"/>
              <w:right w:val="single" w:sz="12" w:space="0" w:color="auto"/>
            </w:tcBorders>
            <w:shd w:val="clear" w:color="auto" w:fill="auto"/>
            <w:vAlign w:val="center"/>
          </w:tcPr>
          <w:p w14:paraId="08D97D69" w14:textId="77777777" w:rsidR="00073F5C" w:rsidRPr="00444CEF" w:rsidRDefault="00073F5C" w:rsidP="00471BB5">
            <w:pPr>
              <w:jc w:val="center"/>
              <w:rPr>
                <w:rFonts w:ascii="仿宋" w:eastAsia="仿宋" w:hAnsi="仿宋"/>
                <w:b/>
                <w:sz w:val="24"/>
              </w:rPr>
            </w:pPr>
            <w:r w:rsidRPr="00444CEF">
              <w:rPr>
                <w:rFonts w:ascii="仿宋" w:eastAsia="仿宋" w:hAnsi="仿宋" w:hint="eastAsia"/>
                <w:b/>
                <w:sz w:val="24"/>
              </w:rPr>
              <w:t>得分</w:t>
            </w:r>
          </w:p>
        </w:tc>
      </w:tr>
      <w:tr w:rsidR="00073F5C" w:rsidRPr="00444CEF" w14:paraId="5A5894CA" w14:textId="77777777" w:rsidTr="00611AD6">
        <w:trPr>
          <w:jc w:val="center"/>
        </w:trPr>
        <w:tc>
          <w:tcPr>
            <w:tcW w:w="4068" w:type="dxa"/>
            <w:gridSpan w:val="2"/>
            <w:tcBorders>
              <w:left w:val="single" w:sz="12" w:space="0" w:color="auto"/>
            </w:tcBorders>
            <w:shd w:val="clear" w:color="auto" w:fill="auto"/>
            <w:vAlign w:val="center"/>
          </w:tcPr>
          <w:p w14:paraId="72053431" w14:textId="77777777" w:rsidR="00073F5C" w:rsidRPr="00444CEF" w:rsidRDefault="00073F5C" w:rsidP="00471BB5">
            <w:pPr>
              <w:spacing w:line="360" w:lineRule="auto"/>
              <w:jc w:val="center"/>
              <w:rPr>
                <w:rFonts w:ascii="仿宋" w:eastAsia="仿宋" w:hAnsi="仿宋"/>
                <w:szCs w:val="21"/>
              </w:rPr>
            </w:pPr>
          </w:p>
        </w:tc>
        <w:tc>
          <w:tcPr>
            <w:tcW w:w="1800" w:type="dxa"/>
            <w:shd w:val="clear" w:color="auto" w:fill="auto"/>
            <w:vAlign w:val="center"/>
          </w:tcPr>
          <w:p w14:paraId="4CB037F5" w14:textId="77777777" w:rsidR="00073F5C" w:rsidRPr="00444CEF" w:rsidRDefault="00073F5C" w:rsidP="00471BB5">
            <w:pPr>
              <w:spacing w:line="360" w:lineRule="auto"/>
              <w:jc w:val="center"/>
              <w:rPr>
                <w:rFonts w:ascii="仿宋" w:eastAsia="仿宋" w:hAnsi="仿宋"/>
                <w:szCs w:val="21"/>
              </w:rPr>
            </w:pPr>
          </w:p>
        </w:tc>
        <w:tc>
          <w:tcPr>
            <w:tcW w:w="1800" w:type="dxa"/>
            <w:shd w:val="clear" w:color="auto" w:fill="auto"/>
            <w:vAlign w:val="center"/>
          </w:tcPr>
          <w:p w14:paraId="1F5F8B19" w14:textId="77777777" w:rsidR="00073F5C" w:rsidRPr="00444CEF" w:rsidRDefault="00073F5C" w:rsidP="00471BB5">
            <w:pPr>
              <w:spacing w:line="360" w:lineRule="auto"/>
              <w:jc w:val="center"/>
              <w:rPr>
                <w:rFonts w:ascii="仿宋" w:eastAsia="仿宋" w:hAnsi="仿宋"/>
                <w:szCs w:val="21"/>
              </w:rPr>
            </w:pPr>
          </w:p>
        </w:tc>
        <w:tc>
          <w:tcPr>
            <w:tcW w:w="1482" w:type="dxa"/>
            <w:shd w:val="clear" w:color="auto" w:fill="auto"/>
            <w:vAlign w:val="center"/>
          </w:tcPr>
          <w:p w14:paraId="2F67F06F" w14:textId="77777777" w:rsidR="00073F5C" w:rsidRPr="00444CEF" w:rsidRDefault="00073F5C" w:rsidP="00471BB5">
            <w:pPr>
              <w:spacing w:line="360" w:lineRule="auto"/>
              <w:jc w:val="center"/>
              <w:rPr>
                <w:rFonts w:ascii="仿宋" w:eastAsia="仿宋" w:hAnsi="仿宋"/>
                <w:szCs w:val="21"/>
              </w:rPr>
            </w:pPr>
          </w:p>
        </w:tc>
        <w:tc>
          <w:tcPr>
            <w:tcW w:w="1440" w:type="dxa"/>
            <w:tcBorders>
              <w:right w:val="single" w:sz="12" w:space="0" w:color="auto"/>
            </w:tcBorders>
            <w:shd w:val="clear" w:color="auto" w:fill="auto"/>
            <w:vAlign w:val="center"/>
          </w:tcPr>
          <w:p w14:paraId="417FAE90" w14:textId="77777777" w:rsidR="00073F5C" w:rsidRPr="00444CEF" w:rsidRDefault="00073F5C" w:rsidP="00471BB5">
            <w:pPr>
              <w:spacing w:line="360" w:lineRule="auto"/>
              <w:jc w:val="center"/>
              <w:rPr>
                <w:rFonts w:ascii="仿宋" w:eastAsia="仿宋" w:hAnsi="仿宋"/>
                <w:szCs w:val="21"/>
              </w:rPr>
            </w:pPr>
          </w:p>
        </w:tc>
      </w:tr>
      <w:tr w:rsidR="00073F5C" w:rsidRPr="00444CEF" w14:paraId="507FE077" w14:textId="77777777" w:rsidTr="00611AD6">
        <w:trPr>
          <w:jc w:val="center"/>
        </w:trPr>
        <w:tc>
          <w:tcPr>
            <w:tcW w:w="4068" w:type="dxa"/>
            <w:gridSpan w:val="2"/>
            <w:tcBorders>
              <w:left w:val="single" w:sz="12" w:space="0" w:color="auto"/>
            </w:tcBorders>
            <w:shd w:val="clear" w:color="auto" w:fill="auto"/>
            <w:vAlign w:val="center"/>
          </w:tcPr>
          <w:p w14:paraId="1350F85B" w14:textId="77777777" w:rsidR="00073F5C" w:rsidRPr="00444CEF" w:rsidRDefault="00073F5C" w:rsidP="00471BB5">
            <w:pPr>
              <w:spacing w:line="360" w:lineRule="auto"/>
              <w:jc w:val="center"/>
              <w:rPr>
                <w:rFonts w:ascii="仿宋" w:eastAsia="仿宋" w:hAnsi="仿宋"/>
                <w:szCs w:val="21"/>
              </w:rPr>
            </w:pPr>
          </w:p>
        </w:tc>
        <w:tc>
          <w:tcPr>
            <w:tcW w:w="1800" w:type="dxa"/>
            <w:shd w:val="clear" w:color="auto" w:fill="auto"/>
            <w:vAlign w:val="center"/>
          </w:tcPr>
          <w:p w14:paraId="24546EE9" w14:textId="77777777" w:rsidR="00073F5C" w:rsidRPr="00444CEF" w:rsidRDefault="00073F5C" w:rsidP="00471BB5">
            <w:pPr>
              <w:spacing w:line="360" w:lineRule="auto"/>
              <w:jc w:val="center"/>
              <w:rPr>
                <w:rFonts w:ascii="仿宋" w:eastAsia="仿宋" w:hAnsi="仿宋"/>
                <w:szCs w:val="21"/>
              </w:rPr>
            </w:pPr>
          </w:p>
        </w:tc>
        <w:tc>
          <w:tcPr>
            <w:tcW w:w="1800" w:type="dxa"/>
            <w:shd w:val="clear" w:color="auto" w:fill="auto"/>
            <w:vAlign w:val="center"/>
          </w:tcPr>
          <w:p w14:paraId="562FAECB" w14:textId="77777777" w:rsidR="00073F5C" w:rsidRPr="00444CEF" w:rsidRDefault="00073F5C" w:rsidP="00471BB5">
            <w:pPr>
              <w:spacing w:line="360" w:lineRule="auto"/>
              <w:jc w:val="center"/>
              <w:rPr>
                <w:rFonts w:ascii="仿宋" w:eastAsia="仿宋" w:hAnsi="仿宋"/>
                <w:szCs w:val="21"/>
              </w:rPr>
            </w:pPr>
          </w:p>
        </w:tc>
        <w:tc>
          <w:tcPr>
            <w:tcW w:w="1482" w:type="dxa"/>
            <w:shd w:val="clear" w:color="auto" w:fill="auto"/>
            <w:vAlign w:val="center"/>
          </w:tcPr>
          <w:p w14:paraId="7E518CE4" w14:textId="77777777" w:rsidR="00073F5C" w:rsidRPr="00444CEF" w:rsidRDefault="00073F5C" w:rsidP="00471BB5">
            <w:pPr>
              <w:spacing w:line="360" w:lineRule="auto"/>
              <w:jc w:val="center"/>
              <w:rPr>
                <w:rFonts w:ascii="仿宋" w:eastAsia="仿宋" w:hAnsi="仿宋"/>
                <w:szCs w:val="21"/>
              </w:rPr>
            </w:pPr>
          </w:p>
        </w:tc>
        <w:tc>
          <w:tcPr>
            <w:tcW w:w="1440" w:type="dxa"/>
            <w:tcBorders>
              <w:right w:val="single" w:sz="12" w:space="0" w:color="auto"/>
            </w:tcBorders>
            <w:shd w:val="clear" w:color="auto" w:fill="auto"/>
            <w:vAlign w:val="center"/>
          </w:tcPr>
          <w:p w14:paraId="1996FD4B" w14:textId="77777777" w:rsidR="00073F5C" w:rsidRPr="00444CEF" w:rsidRDefault="00073F5C" w:rsidP="00471BB5">
            <w:pPr>
              <w:spacing w:line="360" w:lineRule="auto"/>
              <w:jc w:val="center"/>
              <w:rPr>
                <w:rFonts w:ascii="仿宋" w:eastAsia="仿宋" w:hAnsi="仿宋"/>
                <w:szCs w:val="21"/>
              </w:rPr>
            </w:pPr>
          </w:p>
        </w:tc>
      </w:tr>
      <w:tr w:rsidR="00073F5C" w:rsidRPr="00444CEF" w14:paraId="097A34F2" w14:textId="77777777" w:rsidTr="007C1B96">
        <w:trPr>
          <w:trHeight w:val="381"/>
          <w:jc w:val="center"/>
        </w:trPr>
        <w:tc>
          <w:tcPr>
            <w:tcW w:w="7668" w:type="dxa"/>
            <w:gridSpan w:val="4"/>
            <w:tcBorders>
              <w:left w:val="single" w:sz="12" w:space="0" w:color="auto"/>
              <w:bottom w:val="single" w:sz="12" w:space="0" w:color="auto"/>
            </w:tcBorders>
            <w:shd w:val="clear" w:color="auto" w:fill="auto"/>
            <w:vAlign w:val="center"/>
          </w:tcPr>
          <w:p w14:paraId="54D3143D" w14:textId="77777777" w:rsidR="00073F5C" w:rsidRPr="00444CEF" w:rsidRDefault="00073F5C" w:rsidP="00471BB5">
            <w:pPr>
              <w:jc w:val="center"/>
              <w:rPr>
                <w:rFonts w:ascii="仿宋" w:eastAsia="仿宋" w:hAnsi="仿宋"/>
                <w:b/>
                <w:sz w:val="24"/>
              </w:rPr>
            </w:pPr>
            <w:r w:rsidRPr="00444CEF">
              <w:rPr>
                <w:rFonts w:ascii="仿宋" w:eastAsia="仿宋" w:hAnsi="仿宋" w:hint="eastAsia"/>
                <w:b/>
                <w:sz w:val="24"/>
              </w:rPr>
              <w:t>小  计</w:t>
            </w:r>
          </w:p>
        </w:tc>
        <w:tc>
          <w:tcPr>
            <w:tcW w:w="1482" w:type="dxa"/>
            <w:tcBorders>
              <w:bottom w:val="single" w:sz="12" w:space="0" w:color="auto"/>
            </w:tcBorders>
            <w:shd w:val="clear" w:color="auto" w:fill="auto"/>
            <w:vAlign w:val="center"/>
          </w:tcPr>
          <w:p w14:paraId="40BC4E4A" w14:textId="77777777" w:rsidR="00073F5C" w:rsidRPr="00444CEF" w:rsidRDefault="00073F5C" w:rsidP="00471BB5">
            <w:pPr>
              <w:jc w:val="center"/>
              <w:rPr>
                <w:rFonts w:ascii="仿宋" w:eastAsia="仿宋" w:hAnsi="仿宋"/>
                <w:sz w:val="24"/>
              </w:rPr>
            </w:pPr>
          </w:p>
        </w:tc>
        <w:tc>
          <w:tcPr>
            <w:tcW w:w="1440" w:type="dxa"/>
            <w:tcBorders>
              <w:bottom w:val="single" w:sz="12" w:space="0" w:color="auto"/>
              <w:right w:val="single" w:sz="12" w:space="0" w:color="auto"/>
            </w:tcBorders>
            <w:shd w:val="clear" w:color="auto" w:fill="auto"/>
            <w:vAlign w:val="center"/>
          </w:tcPr>
          <w:p w14:paraId="13143677" w14:textId="77777777" w:rsidR="00073F5C" w:rsidRPr="00444CEF" w:rsidRDefault="00073F5C" w:rsidP="00471BB5">
            <w:pPr>
              <w:jc w:val="center"/>
              <w:rPr>
                <w:rFonts w:ascii="仿宋" w:eastAsia="仿宋" w:hAnsi="仿宋"/>
                <w:sz w:val="24"/>
              </w:rPr>
            </w:pPr>
          </w:p>
        </w:tc>
      </w:tr>
      <w:tr w:rsidR="00073F5C" w:rsidRPr="00444CEF" w14:paraId="379E2937" w14:textId="77777777" w:rsidTr="00611AD6">
        <w:trPr>
          <w:jc w:val="center"/>
        </w:trPr>
        <w:tc>
          <w:tcPr>
            <w:tcW w:w="1059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304DE6DB" w14:textId="77777777" w:rsidR="00073F5C" w:rsidRPr="00444CEF" w:rsidRDefault="00073F5C" w:rsidP="00471BB5">
            <w:pPr>
              <w:spacing w:line="360" w:lineRule="auto"/>
              <w:jc w:val="center"/>
              <w:rPr>
                <w:rFonts w:ascii="仿宋" w:eastAsia="仿宋" w:hAnsi="仿宋"/>
                <w:b/>
                <w:sz w:val="24"/>
                <w:u w:val="single"/>
              </w:rPr>
            </w:pPr>
            <w:r>
              <w:rPr>
                <w:rFonts w:ascii="仿宋" w:eastAsia="仿宋" w:hAnsi="仿宋" w:hint="eastAsia"/>
                <w:b/>
                <w:sz w:val="24"/>
                <w:u w:val="single"/>
              </w:rPr>
              <w:t>学术创新</w:t>
            </w:r>
            <w:r w:rsidRPr="00444CEF">
              <w:rPr>
                <w:rFonts w:ascii="仿宋" w:eastAsia="仿宋" w:hAnsi="仿宋" w:hint="eastAsia"/>
                <w:b/>
                <w:sz w:val="24"/>
                <w:u w:val="single"/>
              </w:rPr>
              <w:t>得分</w:t>
            </w:r>
          </w:p>
        </w:tc>
      </w:tr>
      <w:tr w:rsidR="00073F5C" w:rsidRPr="00444CEF" w14:paraId="696561D7" w14:textId="77777777" w:rsidTr="00611AD6">
        <w:trPr>
          <w:jc w:val="center"/>
        </w:trPr>
        <w:tc>
          <w:tcPr>
            <w:tcW w:w="4068" w:type="dxa"/>
            <w:gridSpan w:val="2"/>
            <w:tcBorders>
              <w:top w:val="single" w:sz="12" w:space="0" w:color="auto"/>
              <w:left w:val="single" w:sz="12" w:space="0" w:color="auto"/>
            </w:tcBorders>
            <w:shd w:val="clear" w:color="auto" w:fill="auto"/>
            <w:vAlign w:val="center"/>
          </w:tcPr>
          <w:p w14:paraId="499FEBA9" w14:textId="77777777" w:rsidR="00073F5C" w:rsidRPr="00444CEF" w:rsidRDefault="00073F5C" w:rsidP="00471BB5">
            <w:pPr>
              <w:jc w:val="center"/>
              <w:rPr>
                <w:rFonts w:ascii="仿宋" w:eastAsia="仿宋" w:hAnsi="仿宋"/>
                <w:b/>
                <w:sz w:val="24"/>
              </w:rPr>
            </w:pPr>
            <w:r>
              <w:rPr>
                <w:rFonts w:ascii="仿宋" w:eastAsia="仿宋" w:hAnsi="仿宋" w:hint="eastAsia"/>
                <w:b/>
                <w:sz w:val="24"/>
              </w:rPr>
              <w:t>论文/</w:t>
            </w:r>
            <w:r w:rsidRPr="00444CEF">
              <w:rPr>
                <w:rFonts w:ascii="仿宋" w:eastAsia="仿宋" w:hAnsi="仿宋" w:hint="eastAsia"/>
                <w:b/>
                <w:sz w:val="24"/>
              </w:rPr>
              <w:t>专利名称</w:t>
            </w:r>
          </w:p>
        </w:tc>
        <w:tc>
          <w:tcPr>
            <w:tcW w:w="1800" w:type="dxa"/>
            <w:tcBorders>
              <w:top w:val="single" w:sz="12" w:space="0" w:color="auto"/>
            </w:tcBorders>
            <w:shd w:val="clear" w:color="auto" w:fill="auto"/>
            <w:vAlign w:val="center"/>
          </w:tcPr>
          <w:p w14:paraId="17209394" w14:textId="77777777" w:rsidR="00073F5C" w:rsidRPr="00444CEF" w:rsidRDefault="00073F5C" w:rsidP="00471BB5">
            <w:pPr>
              <w:jc w:val="center"/>
              <w:rPr>
                <w:rFonts w:ascii="仿宋" w:eastAsia="仿宋" w:hAnsi="仿宋"/>
                <w:b/>
                <w:sz w:val="24"/>
              </w:rPr>
            </w:pPr>
            <w:r>
              <w:rPr>
                <w:rFonts w:ascii="仿宋" w:eastAsia="仿宋" w:hAnsi="仿宋" w:hint="eastAsia"/>
                <w:b/>
                <w:sz w:val="24"/>
              </w:rPr>
              <w:t>检索/</w:t>
            </w:r>
            <w:r w:rsidRPr="00444CEF">
              <w:rPr>
                <w:rFonts w:ascii="仿宋" w:eastAsia="仿宋" w:hAnsi="仿宋" w:hint="eastAsia"/>
                <w:b/>
                <w:sz w:val="24"/>
              </w:rPr>
              <w:t>授权情况</w:t>
            </w:r>
          </w:p>
        </w:tc>
        <w:tc>
          <w:tcPr>
            <w:tcW w:w="1800" w:type="dxa"/>
            <w:tcBorders>
              <w:top w:val="single" w:sz="12" w:space="0" w:color="auto"/>
            </w:tcBorders>
            <w:shd w:val="clear" w:color="auto" w:fill="auto"/>
            <w:vAlign w:val="center"/>
          </w:tcPr>
          <w:p w14:paraId="57CA5ECB" w14:textId="77777777" w:rsidR="00073F5C" w:rsidRPr="00444CEF" w:rsidRDefault="00073F5C" w:rsidP="00471BB5">
            <w:pPr>
              <w:jc w:val="center"/>
              <w:rPr>
                <w:rFonts w:ascii="仿宋" w:eastAsia="仿宋" w:hAnsi="仿宋"/>
                <w:b/>
                <w:sz w:val="24"/>
              </w:rPr>
            </w:pPr>
            <w:r>
              <w:rPr>
                <w:rFonts w:ascii="仿宋" w:eastAsia="仿宋" w:hAnsi="仿宋" w:hint="eastAsia"/>
                <w:b/>
                <w:sz w:val="24"/>
              </w:rPr>
              <w:t>期刊名/</w:t>
            </w:r>
            <w:r w:rsidRPr="00444CEF">
              <w:rPr>
                <w:rFonts w:ascii="仿宋" w:eastAsia="仿宋" w:hAnsi="仿宋" w:hint="eastAsia"/>
                <w:b/>
                <w:sz w:val="24"/>
              </w:rPr>
              <w:t>专利号</w:t>
            </w:r>
          </w:p>
        </w:tc>
        <w:tc>
          <w:tcPr>
            <w:tcW w:w="1482" w:type="dxa"/>
            <w:tcBorders>
              <w:top w:val="single" w:sz="12" w:space="0" w:color="auto"/>
            </w:tcBorders>
            <w:shd w:val="clear" w:color="auto" w:fill="auto"/>
            <w:vAlign w:val="center"/>
          </w:tcPr>
          <w:p w14:paraId="09A37D46" w14:textId="77777777" w:rsidR="00073F5C" w:rsidRPr="00444CEF" w:rsidRDefault="00073F5C" w:rsidP="00471BB5">
            <w:pPr>
              <w:jc w:val="center"/>
              <w:rPr>
                <w:rFonts w:ascii="仿宋" w:eastAsia="仿宋" w:hAnsi="仿宋"/>
                <w:b/>
                <w:sz w:val="24"/>
              </w:rPr>
            </w:pPr>
            <w:r w:rsidRPr="00444CEF">
              <w:rPr>
                <w:rFonts w:ascii="仿宋" w:eastAsia="仿宋" w:hAnsi="仿宋" w:hint="eastAsia"/>
                <w:b/>
                <w:sz w:val="24"/>
              </w:rPr>
              <w:t>个人排名</w:t>
            </w:r>
          </w:p>
        </w:tc>
        <w:tc>
          <w:tcPr>
            <w:tcW w:w="1440" w:type="dxa"/>
            <w:tcBorders>
              <w:top w:val="single" w:sz="12" w:space="0" w:color="auto"/>
              <w:right w:val="single" w:sz="12" w:space="0" w:color="auto"/>
            </w:tcBorders>
            <w:shd w:val="clear" w:color="auto" w:fill="auto"/>
            <w:vAlign w:val="center"/>
          </w:tcPr>
          <w:p w14:paraId="60098CA4" w14:textId="77777777" w:rsidR="00073F5C" w:rsidRPr="00444CEF" w:rsidRDefault="00073F5C" w:rsidP="00471BB5">
            <w:pPr>
              <w:jc w:val="center"/>
              <w:rPr>
                <w:rFonts w:ascii="仿宋" w:eastAsia="仿宋" w:hAnsi="仿宋"/>
                <w:b/>
                <w:sz w:val="24"/>
              </w:rPr>
            </w:pPr>
            <w:r w:rsidRPr="00444CEF">
              <w:rPr>
                <w:rFonts w:ascii="仿宋" w:eastAsia="仿宋" w:hAnsi="仿宋" w:hint="eastAsia"/>
                <w:b/>
                <w:sz w:val="24"/>
              </w:rPr>
              <w:t>得分</w:t>
            </w:r>
          </w:p>
        </w:tc>
      </w:tr>
      <w:tr w:rsidR="00073F5C" w:rsidRPr="00444CEF" w14:paraId="6AAE2640" w14:textId="77777777" w:rsidTr="00611AD6">
        <w:trPr>
          <w:jc w:val="center"/>
        </w:trPr>
        <w:tc>
          <w:tcPr>
            <w:tcW w:w="4068" w:type="dxa"/>
            <w:gridSpan w:val="2"/>
            <w:tcBorders>
              <w:left w:val="single" w:sz="12" w:space="0" w:color="auto"/>
            </w:tcBorders>
            <w:shd w:val="clear" w:color="auto" w:fill="auto"/>
            <w:vAlign w:val="center"/>
          </w:tcPr>
          <w:p w14:paraId="71677561" w14:textId="77777777" w:rsidR="00073F5C" w:rsidRPr="00444CEF" w:rsidRDefault="00073F5C" w:rsidP="00471BB5">
            <w:pPr>
              <w:spacing w:line="360" w:lineRule="auto"/>
              <w:jc w:val="center"/>
              <w:rPr>
                <w:rFonts w:ascii="仿宋" w:eastAsia="仿宋" w:hAnsi="仿宋"/>
                <w:sz w:val="24"/>
              </w:rPr>
            </w:pPr>
          </w:p>
        </w:tc>
        <w:tc>
          <w:tcPr>
            <w:tcW w:w="1800" w:type="dxa"/>
            <w:shd w:val="clear" w:color="auto" w:fill="auto"/>
            <w:vAlign w:val="center"/>
          </w:tcPr>
          <w:p w14:paraId="290F093E" w14:textId="77777777" w:rsidR="00073F5C" w:rsidRPr="00444CEF" w:rsidRDefault="00073F5C" w:rsidP="00471BB5">
            <w:pPr>
              <w:spacing w:line="360" w:lineRule="auto"/>
              <w:jc w:val="center"/>
              <w:rPr>
                <w:rFonts w:ascii="仿宋" w:eastAsia="仿宋" w:hAnsi="仿宋"/>
                <w:sz w:val="24"/>
              </w:rPr>
            </w:pPr>
          </w:p>
        </w:tc>
        <w:tc>
          <w:tcPr>
            <w:tcW w:w="1800" w:type="dxa"/>
            <w:shd w:val="clear" w:color="auto" w:fill="auto"/>
            <w:vAlign w:val="center"/>
          </w:tcPr>
          <w:p w14:paraId="40E264DE" w14:textId="77777777" w:rsidR="00073F5C" w:rsidRPr="00444CEF" w:rsidRDefault="00073F5C" w:rsidP="00471BB5">
            <w:pPr>
              <w:spacing w:line="360" w:lineRule="auto"/>
              <w:jc w:val="center"/>
              <w:rPr>
                <w:rFonts w:ascii="仿宋" w:eastAsia="仿宋" w:hAnsi="仿宋"/>
                <w:sz w:val="24"/>
              </w:rPr>
            </w:pPr>
          </w:p>
        </w:tc>
        <w:tc>
          <w:tcPr>
            <w:tcW w:w="1482" w:type="dxa"/>
            <w:shd w:val="clear" w:color="auto" w:fill="auto"/>
            <w:vAlign w:val="center"/>
          </w:tcPr>
          <w:p w14:paraId="48446E37" w14:textId="77777777" w:rsidR="00073F5C" w:rsidRPr="00444CEF" w:rsidRDefault="00073F5C" w:rsidP="00471BB5">
            <w:pPr>
              <w:spacing w:line="360" w:lineRule="auto"/>
              <w:jc w:val="center"/>
              <w:rPr>
                <w:rFonts w:ascii="仿宋" w:eastAsia="仿宋" w:hAnsi="仿宋"/>
                <w:sz w:val="24"/>
              </w:rPr>
            </w:pPr>
          </w:p>
        </w:tc>
        <w:tc>
          <w:tcPr>
            <w:tcW w:w="1440" w:type="dxa"/>
            <w:tcBorders>
              <w:right w:val="single" w:sz="12" w:space="0" w:color="auto"/>
            </w:tcBorders>
            <w:shd w:val="clear" w:color="auto" w:fill="auto"/>
            <w:vAlign w:val="center"/>
          </w:tcPr>
          <w:p w14:paraId="04451E75" w14:textId="77777777" w:rsidR="00073F5C" w:rsidRPr="00444CEF" w:rsidRDefault="00073F5C" w:rsidP="00471BB5">
            <w:pPr>
              <w:spacing w:line="360" w:lineRule="auto"/>
              <w:jc w:val="center"/>
              <w:rPr>
                <w:rFonts w:ascii="仿宋" w:eastAsia="仿宋" w:hAnsi="仿宋"/>
                <w:sz w:val="24"/>
              </w:rPr>
            </w:pPr>
          </w:p>
        </w:tc>
      </w:tr>
      <w:tr w:rsidR="00073F5C" w:rsidRPr="00444CEF" w14:paraId="13BF5C53" w14:textId="77777777" w:rsidTr="00611AD6">
        <w:trPr>
          <w:jc w:val="center"/>
        </w:trPr>
        <w:tc>
          <w:tcPr>
            <w:tcW w:w="4068" w:type="dxa"/>
            <w:gridSpan w:val="2"/>
            <w:tcBorders>
              <w:left w:val="single" w:sz="12" w:space="0" w:color="auto"/>
            </w:tcBorders>
            <w:shd w:val="clear" w:color="auto" w:fill="auto"/>
            <w:vAlign w:val="center"/>
          </w:tcPr>
          <w:p w14:paraId="35FE447C" w14:textId="77777777" w:rsidR="00073F5C" w:rsidRPr="00444CEF" w:rsidRDefault="00073F5C" w:rsidP="00471BB5">
            <w:pPr>
              <w:spacing w:line="360" w:lineRule="auto"/>
              <w:jc w:val="center"/>
              <w:rPr>
                <w:rFonts w:ascii="仿宋" w:eastAsia="仿宋" w:hAnsi="仿宋"/>
                <w:sz w:val="24"/>
              </w:rPr>
            </w:pPr>
          </w:p>
        </w:tc>
        <w:tc>
          <w:tcPr>
            <w:tcW w:w="1800" w:type="dxa"/>
            <w:shd w:val="clear" w:color="auto" w:fill="auto"/>
            <w:vAlign w:val="center"/>
          </w:tcPr>
          <w:p w14:paraId="76961DB6" w14:textId="77777777" w:rsidR="00073F5C" w:rsidRPr="00444CEF" w:rsidRDefault="00073F5C" w:rsidP="00471BB5">
            <w:pPr>
              <w:spacing w:line="360" w:lineRule="auto"/>
              <w:jc w:val="center"/>
              <w:rPr>
                <w:rFonts w:ascii="仿宋" w:eastAsia="仿宋" w:hAnsi="仿宋"/>
                <w:sz w:val="24"/>
              </w:rPr>
            </w:pPr>
          </w:p>
        </w:tc>
        <w:tc>
          <w:tcPr>
            <w:tcW w:w="1800" w:type="dxa"/>
            <w:shd w:val="clear" w:color="auto" w:fill="auto"/>
            <w:vAlign w:val="center"/>
          </w:tcPr>
          <w:p w14:paraId="77FED90F" w14:textId="77777777" w:rsidR="00073F5C" w:rsidRPr="00444CEF" w:rsidRDefault="00073F5C" w:rsidP="00471BB5">
            <w:pPr>
              <w:spacing w:line="360" w:lineRule="auto"/>
              <w:jc w:val="center"/>
              <w:rPr>
                <w:rFonts w:ascii="仿宋" w:eastAsia="仿宋" w:hAnsi="仿宋"/>
                <w:sz w:val="24"/>
              </w:rPr>
            </w:pPr>
          </w:p>
        </w:tc>
        <w:tc>
          <w:tcPr>
            <w:tcW w:w="1482" w:type="dxa"/>
            <w:shd w:val="clear" w:color="auto" w:fill="auto"/>
            <w:vAlign w:val="center"/>
          </w:tcPr>
          <w:p w14:paraId="06D9FDBA" w14:textId="77777777" w:rsidR="00073F5C" w:rsidRPr="00444CEF" w:rsidRDefault="00073F5C" w:rsidP="00471BB5">
            <w:pPr>
              <w:spacing w:line="360" w:lineRule="auto"/>
              <w:jc w:val="center"/>
              <w:rPr>
                <w:rFonts w:ascii="仿宋" w:eastAsia="仿宋" w:hAnsi="仿宋"/>
                <w:sz w:val="24"/>
              </w:rPr>
            </w:pPr>
          </w:p>
        </w:tc>
        <w:tc>
          <w:tcPr>
            <w:tcW w:w="1440" w:type="dxa"/>
            <w:tcBorders>
              <w:right w:val="single" w:sz="12" w:space="0" w:color="auto"/>
            </w:tcBorders>
            <w:shd w:val="clear" w:color="auto" w:fill="auto"/>
            <w:vAlign w:val="center"/>
          </w:tcPr>
          <w:p w14:paraId="73E783FC" w14:textId="77777777" w:rsidR="00073F5C" w:rsidRPr="00444CEF" w:rsidRDefault="00073F5C" w:rsidP="00471BB5">
            <w:pPr>
              <w:spacing w:line="360" w:lineRule="auto"/>
              <w:jc w:val="center"/>
              <w:rPr>
                <w:rFonts w:ascii="仿宋" w:eastAsia="仿宋" w:hAnsi="仿宋"/>
                <w:sz w:val="24"/>
              </w:rPr>
            </w:pPr>
          </w:p>
        </w:tc>
      </w:tr>
      <w:tr w:rsidR="00073F5C" w:rsidRPr="00444CEF" w14:paraId="00425033" w14:textId="77777777" w:rsidTr="007C1B96">
        <w:trPr>
          <w:trHeight w:val="469"/>
          <w:jc w:val="center"/>
        </w:trPr>
        <w:tc>
          <w:tcPr>
            <w:tcW w:w="7668" w:type="dxa"/>
            <w:gridSpan w:val="4"/>
            <w:tcBorders>
              <w:left w:val="single" w:sz="12" w:space="0" w:color="auto"/>
              <w:bottom w:val="single" w:sz="12" w:space="0" w:color="auto"/>
            </w:tcBorders>
            <w:shd w:val="clear" w:color="auto" w:fill="auto"/>
            <w:vAlign w:val="center"/>
          </w:tcPr>
          <w:p w14:paraId="2F45A6B5" w14:textId="77777777" w:rsidR="00073F5C" w:rsidRPr="00444CEF" w:rsidRDefault="00073F5C" w:rsidP="00471BB5">
            <w:pPr>
              <w:jc w:val="center"/>
              <w:rPr>
                <w:rFonts w:ascii="仿宋" w:eastAsia="仿宋" w:hAnsi="仿宋"/>
                <w:sz w:val="24"/>
              </w:rPr>
            </w:pPr>
            <w:r w:rsidRPr="00444CEF">
              <w:rPr>
                <w:rFonts w:ascii="仿宋" w:eastAsia="仿宋" w:hAnsi="仿宋" w:hint="eastAsia"/>
                <w:b/>
                <w:sz w:val="24"/>
              </w:rPr>
              <w:t>小  计</w:t>
            </w:r>
          </w:p>
        </w:tc>
        <w:tc>
          <w:tcPr>
            <w:tcW w:w="1482" w:type="dxa"/>
            <w:tcBorders>
              <w:bottom w:val="single" w:sz="12" w:space="0" w:color="auto"/>
            </w:tcBorders>
            <w:shd w:val="clear" w:color="auto" w:fill="auto"/>
            <w:vAlign w:val="center"/>
          </w:tcPr>
          <w:p w14:paraId="1E193D55" w14:textId="77777777" w:rsidR="00073F5C" w:rsidRPr="00444CEF" w:rsidRDefault="00073F5C" w:rsidP="00471BB5">
            <w:pPr>
              <w:jc w:val="center"/>
              <w:rPr>
                <w:rFonts w:ascii="仿宋" w:eastAsia="仿宋" w:hAnsi="仿宋"/>
                <w:sz w:val="24"/>
              </w:rPr>
            </w:pPr>
          </w:p>
        </w:tc>
        <w:tc>
          <w:tcPr>
            <w:tcW w:w="1440" w:type="dxa"/>
            <w:tcBorders>
              <w:bottom w:val="single" w:sz="12" w:space="0" w:color="auto"/>
              <w:right w:val="single" w:sz="12" w:space="0" w:color="auto"/>
            </w:tcBorders>
            <w:shd w:val="clear" w:color="auto" w:fill="auto"/>
            <w:vAlign w:val="center"/>
          </w:tcPr>
          <w:p w14:paraId="4952959C" w14:textId="77777777" w:rsidR="00073F5C" w:rsidRPr="00444CEF" w:rsidRDefault="00073F5C" w:rsidP="00471BB5">
            <w:pPr>
              <w:jc w:val="center"/>
              <w:rPr>
                <w:rFonts w:ascii="仿宋" w:eastAsia="仿宋" w:hAnsi="仿宋"/>
                <w:sz w:val="24"/>
              </w:rPr>
            </w:pPr>
          </w:p>
        </w:tc>
      </w:tr>
      <w:tr w:rsidR="00073F5C" w:rsidRPr="00444CEF" w14:paraId="51B2A83D" w14:textId="77777777" w:rsidTr="00611AD6">
        <w:trPr>
          <w:jc w:val="center"/>
        </w:trPr>
        <w:tc>
          <w:tcPr>
            <w:tcW w:w="1059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0B0B75CB" w14:textId="77777777" w:rsidR="00073F5C" w:rsidRPr="00444CEF" w:rsidRDefault="00073F5C" w:rsidP="0066116A">
            <w:pPr>
              <w:spacing w:line="360" w:lineRule="auto"/>
              <w:jc w:val="center"/>
              <w:rPr>
                <w:rFonts w:ascii="仿宋" w:eastAsia="仿宋" w:hAnsi="仿宋"/>
                <w:sz w:val="24"/>
              </w:rPr>
            </w:pPr>
            <w:r w:rsidRPr="00444CEF">
              <w:rPr>
                <w:rFonts w:ascii="仿宋" w:eastAsia="仿宋" w:hAnsi="仿宋" w:hint="eastAsia"/>
                <w:b/>
                <w:sz w:val="24"/>
                <w:u w:val="single"/>
              </w:rPr>
              <w:t>SRTP项目得分</w:t>
            </w:r>
          </w:p>
        </w:tc>
      </w:tr>
      <w:tr w:rsidR="00073F5C" w:rsidRPr="00444CEF" w14:paraId="64E56352" w14:textId="77777777" w:rsidTr="00611AD6">
        <w:trPr>
          <w:jc w:val="center"/>
        </w:trPr>
        <w:tc>
          <w:tcPr>
            <w:tcW w:w="4068" w:type="dxa"/>
            <w:gridSpan w:val="2"/>
            <w:tcBorders>
              <w:top w:val="single" w:sz="12" w:space="0" w:color="auto"/>
              <w:left w:val="single" w:sz="12" w:space="0" w:color="auto"/>
            </w:tcBorders>
            <w:shd w:val="clear" w:color="auto" w:fill="auto"/>
            <w:vAlign w:val="center"/>
          </w:tcPr>
          <w:p w14:paraId="4DED1CEB" w14:textId="77777777" w:rsidR="00073F5C" w:rsidRPr="00444CEF" w:rsidRDefault="00073F5C" w:rsidP="0066116A">
            <w:pPr>
              <w:jc w:val="center"/>
              <w:rPr>
                <w:rFonts w:ascii="仿宋" w:eastAsia="仿宋" w:hAnsi="仿宋"/>
                <w:b/>
                <w:sz w:val="24"/>
              </w:rPr>
            </w:pPr>
            <w:r w:rsidRPr="00444CEF">
              <w:rPr>
                <w:rFonts w:ascii="仿宋" w:eastAsia="仿宋" w:hAnsi="仿宋" w:hint="eastAsia"/>
                <w:b/>
                <w:sz w:val="24"/>
              </w:rPr>
              <w:t>项目名称</w:t>
            </w:r>
          </w:p>
        </w:tc>
        <w:tc>
          <w:tcPr>
            <w:tcW w:w="1800" w:type="dxa"/>
            <w:tcBorders>
              <w:top w:val="single" w:sz="12" w:space="0" w:color="auto"/>
            </w:tcBorders>
            <w:shd w:val="clear" w:color="auto" w:fill="auto"/>
            <w:vAlign w:val="center"/>
          </w:tcPr>
          <w:p w14:paraId="1C7B3C17" w14:textId="77777777" w:rsidR="00073F5C" w:rsidRPr="00444CEF" w:rsidRDefault="00073F5C" w:rsidP="0066116A">
            <w:pPr>
              <w:jc w:val="center"/>
              <w:rPr>
                <w:rFonts w:ascii="仿宋" w:eastAsia="仿宋" w:hAnsi="仿宋"/>
                <w:b/>
                <w:sz w:val="24"/>
              </w:rPr>
            </w:pPr>
            <w:r w:rsidRPr="00444CEF">
              <w:rPr>
                <w:rFonts w:ascii="仿宋" w:eastAsia="仿宋" w:hAnsi="仿宋" w:hint="eastAsia"/>
                <w:b/>
                <w:sz w:val="24"/>
              </w:rPr>
              <w:t>项目编号</w:t>
            </w:r>
          </w:p>
        </w:tc>
        <w:tc>
          <w:tcPr>
            <w:tcW w:w="1800" w:type="dxa"/>
            <w:tcBorders>
              <w:top w:val="single" w:sz="12" w:space="0" w:color="auto"/>
            </w:tcBorders>
            <w:shd w:val="clear" w:color="auto" w:fill="auto"/>
            <w:vAlign w:val="center"/>
          </w:tcPr>
          <w:p w14:paraId="3EBCF43B" w14:textId="77777777" w:rsidR="00073F5C" w:rsidRPr="00444CEF" w:rsidRDefault="00073F5C" w:rsidP="0066116A">
            <w:pPr>
              <w:jc w:val="center"/>
              <w:rPr>
                <w:rFonts w:ascii="仿宋" w:eastAsia="仿宋" w:hAnsi="仿宋"/>
                <w:b/>
                <w:sz w:val="24"/>
              </w:rPr>
            </w:pPr>
            <w:r w:rsidRPr="00444CEF">
              <w:rPr>
                <w:rFonts w:ascii="仿宋" w:eastAsia="仿宋" w:hAnsi="仿宋" w:hint="eastAsia"/>
                <w:b/>
                <w:sz w:val="24"/>
              </w:rPr>
              <w:t>项目级别</w:t>
            </w:r>
          </w:p>
        </w:tc>
        <w:tc>
          <w:tcPr>
            <w:tcW w:w="1482" w:type="dxa"/>
            <w:tcBorders>
              <w:top w:val="single" w:sz="12" w:space="0" w:color="auto"/>
            </w:tcBorders>
            <w:shd w:val="clear" w:color="auto" w:fill="auto"/>
            <w:vAlign w:val="center"/>
          </w:tcPr>
          <w:p w14:paraId="71F245E9" w14:textId="77777777" w:rsidR="00073F5C" w:rsidRPr="00444CEF" w:rsidRDefault="00073F5C" w:rsidP="0066116A">
            <w:pPr>
              <w:jc w:val="center"/>
              <w:rPr>
                <w:rFonts w:ascii="仿宋" w:eastAsia="仿宋" w:hAnsi="仿宋"/>
                <w:b/>
                <w:sz w:val="24"/>
              </w:rPr>
            </w:pPr>
            <w:r w:rsidRPr="00444CEF">
              <w:rPr>
                <w:rFonts w:ascii="仿宋" w:eastAsia="仿宋" w:hAnsi="仿宋" w:hint="eastAsia"/>
                <w:b/>
                <w:sz w:val="24"/>
              </w:rPr>
              <w:t>是否为负责人</w:t>
            </w:r>
          </w:p>
        </w:tc>
        <w:tc>
          <w:tcPr>
            <w:tcW w:w="1440" w:type="dxa"/>
            <w:tcBorders>
              <w:top w:val="single" w:sz="12" w:space="0" w:color="auto"/>
              <w:right w:val="single" w:sz="12" w:space="0" w:color="auto"/>
            </w:tcBorders>
            <w:shd w:val="clear" w:color="auto" w:fill="auto"/>
            <w:vAlign w:val="center"/>
          </w:tcPr>
          <w:p w14:paraId="7670EA9C" w14:textId="77777777" w:rsidR="00073F5C" w:rsidRPr="00444CEF" w:rsidRDefault="00073F5C" w:rsidP="0066116A">
            <w:pPr>
              <w:jc w:val="center"/>
              <w:rPr>
                <w:rFonts w:ascii="仿宋" w:eastAsia="仿宋" w:hAnsi="仿宋"/>
                <w:b/>
                <w:sz w:val="24"/>
              </w:rPr>
            </w:pPr>
            <w:r w:rsidRPr="00444CEF">
              <w:rPr>
                <w:rFonts w:ascii="仿宋" w:eastAsia="仿宋" w:hAnsi="仿宋" w:hint="eastAsia"/>
                <w:b/>
                <w:sz w:val="24"/>
              </w:rPr>
              <w:t>得分</w:t>
            </w:r>
          </w:p>
        </w:tc>
      </w:tr>
      <w:tr w:rsidR="00073F5C" w:rsidRPr="00444CEF" w14:paraId="6FD273F3" w14:textId="77777777" w:rsidTr="00611AD6">
        <w:trPr>
          <w:jc w:val="center"/>
        </w:trPr>
        <w:tc>
          <w:tcPr>
            <w:tcW w:w="4068" w:type="dxa"/>
            <w:gridSpan w:val="2"/>
            <w:tcBorders>
              <w:left w:val="single" w:sz="12" w:space="0" w:color="auto"/>
            </w:tcBorders>
            <w:shd w:val="clear" w:color="auto" w:fill="auto"/>
            <w:vAlign w:val="center"/>
          </w:tcPr>
          <w:p w14:paraId="4F203C58" w14:textId="77777777" w:rsidR="00073F5C" w:rsidRPr="00444CEF" w:rsidRDefault="00073F5C" w:rsidP="0066116A">
            <w:pPr>
              <w:spacing w:line="360" w:lineRule="auto"/>
              <w:jc w:val="center"/>
              <w:rPr>
                <w:rFonts w:ascii="仿宋" w:eastAsia="仿宋" w:hAnsi="仿宋"/>
                <w:sz w:val="24"/>
              </w:rPr>
            </w:pPr>
          </w:p>
        </w:tc>
        <w:tc>
          <w:tcPr>
            <w:tcW w:w="1800" w:type="dxa"/>
            <w:shd w:val="clear" w:color="auto" w:fill="auto"/>
            <w:vAlign w:val="center"/>
          </w:tcPr>
          <w:p w14:paraId="22B7E9F7" w14:textId="77777777" w:rsidR="00073F5C" w:rsidRPr="00444CEF" w:rsidRDefault="00073F5C" w:rsidP="0066116A">
            <w:pPr>
              <w:spacing w:line="360" w:lineRule="auto"/>
              <w:jc w:val="center"/>
              <w:rPr>
                <w:rFonts w:ascii="仿宋" w:eastAsia="仿宋" w:hAnsi="仿宋"/>
                <w:sz w:val="24"/>
              </w:rPr>
            </w:pPr>
          </w:p>
        </w:tc>
        <w:tc>
          <w:tcPr>
            <w:tcW w:w="1800" w:type="dxa"/>
            <w:shd w:val="clear" w:color="auto" w:fill="auto"/>
            <w:vAlign w:val="center"/>
          </w:tcPr>
          <w:p w14:paraId="04977516" w14:textId="77777777" w:rsidR="00073F5C" w:rsidRPr="00444CEF" w:rsidRDefault="00073F5C" w:rsidP="0066116A">
            <w:pPr>
              <w:spacing w:line="360" w:lineRule="auto"/>
              <w:jc w:val="center"/>
              <w:rPr>
                <w:rFonts w:ascii="仿宋" w:eastAsia="仿宋" w:hAnsi="仿宋"/>
                <w:sz w:val="24"/>
              </w:rPr>
            </w:pPr>
          </w:p>
        </w:tc>
        <w:tc>
          <w:tcPr>
            <w:tcW w:w="1482" w:type="dxa"/>
            <w:shd w:val="clear" w:color="auto" w:fill="auto"/>
            <w:vAlign w:val="center"/>
          </w:tcPr>
          <w:p w14:paraId="417383FD" w14:textId="77777777" w:rsidR="00073F5C" w:rsidRPr="00444CEF" w:rsidRDefault="00073F5C" w:rsidP="0066116A">
            <w:pPr>
              <w:spacing w:line="360" w:lineRule="auto"/>
              <w:jc w:val="center"/>
              <w:rPr>
                <w:rFonts w:ascii="仿宋" w:eastAsia="仿宋" w:hAnsi="仿宋"/>
                <w:sz w:val="24"/>
              </w:rPr>
            </w:pPr>
          </w:p>
        </w:tc>
        <w:tc>
          <w:tcPr>
            <w:tcW w:w="1440" w:type="dxa"/>
            <w:tcBorders>
              <w:right w:val="single" w:sz="12" w:space="0" w:color="auto"/>
            </w:tcBorders>
            <w:shd w:val="clear" w:color="auto" w:fill="auto"/>
            <w:vAlign w:val="center"/>
          </w:tcPr>
          <w:p w14:paraId="079B6731" w14:textId="77777777" w:rsidR="00073F5C" w:rsidRPr="00444CEF" w:rsidRDefault="00073F5C" w:rsidP="0066116A">
            <w:pPr>
              <w:spacing w:line="360" w:lineRule="auto"/>
              <w:jc w:val="center"/>
              <w:rPr>
                <w:rFonts w:ascii="仿宋" w:eastAsia="仿宋" w:hAnsi="仿宋"/>
                <w:sz w:val="24"/>
              </w:rPr>
            </w:pPr>
          </w:p>
        </w:tc>
      </w:tr>
      <w:tr w:rsidR="00073F5C" w:rsidRPr="00444CEF" w14:paraId="40C727F7" w14:textId="77777777" w:rsidTr="00611AD6">
        <w:trPr>
          <w:jc w:val="center"/>
        </w:trPr>
        <w:tc>
          <w:tcPr>
            <w:tcW w:w="4068" w:type="dxa"/>
            <w:gridSpan w:val="2"/>
            <w:tcBorders>
              <w:left w:val="single" w:sz="12" w:space="0" w:color="auto"/>
            </w:tcBorders>
            <w:shd w:val="clear" w:color="auto" w:fill="auto"/>
            <w:vAlign w:val="center"/>
          </w:tcPr>
          <w:p w14:paraId="77B73779" w14:textId="77777777" w:rsidR="00073F5C" w:rsidRPr="00444CEF" w:rsidRDefault="00073F5C" w:rsidP="0066116A">
            <w:pPr>
              <w:spacing w:line="360" w:lineRule="auto"/>
              <w:jc w:val="center"/>
              <w:rPr>
                <w:rFonts w:ascii="仿宋" w:eastAsia="仿宋" w:hAnsi="仿宋"/>
                <w:sz w:val="24"/>
              </w:rPr>
            </w:pPr>
          </w:p>
        </w:tc>
        <w:tc>
          <w:tcPr>
            <w:tcW w:w="1800" w:type="dxa"/>
            <w:shd w:val="clear" w:color="auto" w:fill="auto"/>
            <w:vAlign w:val="center"/>
          </w:tcPr>
          <w:p w14:paraId="4AD80315" w14:textId="77777777" w:rsidR="00073F5C" w:rsidRPr="00444CEF" w:rsidRDefault="00073F5C" w:rsidP="0066116A">
            <w:pPr>
              <w:spacing w:line="360" w:lineRule="auto"/>
              <w:jc w:val="center"/>
              <w:rPr>
                <w:rFonts w:ascii="仿宋" w:eastAsia="仿宋" w:hAnsi="仿宋"/>
                <w:sz w:val="24"/>
              </w:rPr>
            </w:pPr>
          </w:p>
        </w:tc>
        <w:tc>
          <w:tcPr>
            <w:tcW w:w="1800" w:type="dxa"/>
            <w:shd w:val="clear" w:color="auto" w:fill="auto"/>
            <w:vAlign w:val="center"/>
          </w:tcPr>
          <w:p w14:paraId="5BFB2CA5" w14:textId="77777777" w:rsidR="00073F5C" w:rsidRPr="00444CEF" w:rsidRDefault="00073F5C" w:rsidP="0066116A">
            <w:pPr>
              <w:spacing w:line="360" w:lineRule="auto"/>
              <w:jc w:val="center"/>
              <w:rPr>
                <w:rFonts w:ascii="仿宋" w:eastAsia="仿宋" w:hAnsi="仿宋"/>
                <w:sz w:val="24"/>
              </w:rPr>
            </w:pPr>
          </w:p>
        </w:tc>
        <w:tc>
          <w:tcPr>
            <w:tcW w:w="1482" w:type="dxa"/>
            <w:shd w:val="clear" w:color="auto" w:fill="auto"/>
            <w:vAlign w:val="center"/>
          </w:tcPr>
          <w:p w14:paraId="4DECA4FC" w14:textId="77777777" w:rsidR="00073F5C" w:rsidRPr="00444CEF" w:rsidRDefault="00073F5C" w:rsidP="0066116A">
            <w:pPr>
              <w:spacing w:line="360" w:lineRule="auto"/>
              <w:jc w:val="center"/>
              <w:rPr>
                <w:rFonts w:ascii="仿宋" w:eastAsia="仿宋" w:hAnsi="仿宋"/>
                <w:sz w:val="24"/>
              </w:rPr>
            </w:pPr>
          </w:p>
        </w:tc>
        <w:tc>
          <w:tcPr>
            <w:tcW w:w="1440" w:type="dxa"/>
            <w:tcBorders>
              <w:right w:val="single" w:sz="12" w:space="0" w:color="auto"/>
            </w:tcBorders>
            <w:shd w:val="clear" w:color="auto" w:fill="auto"/>
            <w:vAlign w:val="center"/>
          </w:tcPr>
          <w:p w14:paraId="0A8238BC" w14:textId="77777777" w:rsidR="00073F5C" w:rsidRPr="00444CEF" w:rsidRDefault="00073F5C" w:rsidP="0066116A">
            <w:pPr>
              <w:spacing w:line="360" w:lineRule="auto"/>
              <w:jc w:val="center"/>
              <w:rPr>
                <w:rFonts w:ascii="仿宋" w:eastAsia="仿宋" w:hAnsi="仿宋"/>
                <w:sz w:val="24"/>
              </w:rPr>
            </w:pPr>
          </w:p>
        </w:tc>
      </w:tr>
      <w:tr w:rsidR="00073F5C" w:rsidRPr="00444CEF" w14:paraId="1F97FE7E" w14:textId="77777777" w:rsidTr="00611AD6">
        <w:trPr>
          <w:jc w:val="center"/>
        </w:trPr>
        <w:tc>
          <w:tcPr>
            <w:tcW w:w="7668" w:type="dxa"/>
            <w:gridSpan w:val="4"/>
            <w:tcBorders>
              <w:top w:val="single" w:sz="12" w:space="0" w:color="auto"/>
              <w:left w:val="single" w:sz="12" w:space="0" w:color="auto"/>
              <w:bottom w:val="single" w:sz="12" w:space="0" w:color="auto"/>
            </w:tcBorders>
            <w:shd w:val="clear" w:color="auto" w:fill="auto"/>
            <w:vAlign w:val="center"/>
          </w:tcPr>
          <w:p w14:paraId="3354F3E4" w14:textId="77777777" w:rsidR="00073F5C" w:rsidRPr="00444CEF" w:rsidRDefault="00073F5C" w:rsidP="0066116A">
            <w:pPr>
              <w:jc w:val="center"/>
              <w:rPr>
                <w:rFonts w:ascii="仿宋" w:eastAsia="仿宋" w:hAnsi="仿宋"/>
                <w:sz w:val="24"/>
              </w:rPr>
            </w:pPr>
            <w:r w:rsidRPr="00444CEF">
              <w:rPr>
                <w:rFonts w:ascii="仿宋" w:eastAsia="仿宋" w:hAnsi="仿宋" w:hint="eastAsia"/>
                <w:b/>
                <w:sz w:val="24"/>
              </w:rPr>
              <w:t>小  计</w:t>
            </w:r>
          </w:p>
        </w:tc>
        <w:tc>
          <w:tcPr>
            <w:tcW w:w="1482" w:type="dxa"/>
            <w:tcBorders>
              <w:top w:val="single" w:sz="12" w:space="0" w:color="auto"/>
              <w:bottom w:val="single" w:sz="12" w:space="0" w:color="auto"/>
            </w:tcBorders>
            <w:shd w:val="clear" w:color="auto" w:fill="auto"/>
            <w:vAlign w:val="center"/>
          </w:tcPr>
          <w:p w14:paraId="5D1D3E67" w14:textId="77777777" w:rsidR="00073F5C" w:rsidRPr="00444CEF" w:rsidRDefault="00073F5C" w:rsidP="0066116A">
            <w:pPr>
              <w:jc w:val="center"/>
              <w:rPr>
                <w:rFonts w:ascii="仿宋" w:eastAsia="仿宋" w:hAnsi="仿宋"/>
                <w:sz w:val="24"/>
              </w:rPr>
            </w:pPr>
          </w:p>
        </w:tc>
        <w:tc>
          <w:tcPr>
            <w:tcW w:w="1440" w:type="dxa"/>
            <w:tcBorders>
              <w:top w:val="single" w:sz="12" w:space="0" w:color="auto"/>
              <w:bottom w:val="single" w:sz="12" w:space="0" w:color="auto"/>
              <w:right w:val="single" w:sz="12" w:space="0" w:color="auto"/>
            </w:tcBorders>
            <w:shd w:val="clear" w:color="auto" w:fill="auto"/>
            <w:vAlign w:val="center"/>
          </w:tcPr>
          <w:p w14:paraId="45EFE7AF" w14:textId="77777777" w:rsidR="00073F5C" w:rsidRPr="00444CEF" w:rsidRDefault="00073F5C" w:rsidP="0066116A">
            <w:pPr>
              <w:jc w:val="center"/>
              <w:rPr>
                <w:rFonts w:ascii="仿宋" w:eastAsia="仿宋" w:hAnsi="仿宋"/>
                <w:sz w:val="24"/>
              </w:rPr>
            </w:pPr>
          </w:p>
        </w:tc>
      </w:tr>
      <w:tr w:rsidR="00073F5C" w:rsidRPr="00444CEF" w14:paraId="2C5BF9FE" w14:textId="77777777" w:rsidTr="00611AD6">
        <w:trPr>
          <w:jc w:val="center"/>
        </w:trPr>
        <w:tc>
          <w:tcPr>
            <w:tcW w:w="1059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250ADA0D" w14:textId="77777777" w:rsidR="00073F5C" w:rsidRPr="00444CEF" w:rsidRDefault="00073F5C" w:rsidP="0066116A">
            <w:pPr>
              <w:spacing w:line="360" w:lineRule="auto"/>
              <w:jc w:val="center"/>
              <w:rPr>
                <w:rFonts w:ascii="仿宋" w:eastAsia="仿宋" w:hAnsi="仿宋"/>
                <w:sz w:val="24"/>
              </w:rPr>
            </w:pPr>
            <w:r>
              <w:rPr>
                <w:rFonts w:ascii="仿宋" w:eastAsia="仿宋" w:hAnsi="仿宋" w:hint="eastAsia"/>
                <w:b/>
                <w:sz w:val="24"/>
                <w:u w:val="single"/>
              </w:rPr>
              <w:t>学生工作</w:t>
            </w:r>
            <w:r w:rsidRPr="00444CEF">
              <w:rPr>
                <w:rFonts w:ascii="仿宋" w:eastAsia="仿宋" w:hAnsi="仿宋" w:hint="eastAsia"/>
                <w:b/>
                <w:sz w:val="24"/>
                <w:u w:val="single"/>
              </w:rPr>
              <w:t>得分</w:t>
            </w:r>
          </w:p>
        </w:tc>
      </w:tr>
      <w:tr w:rsidR="00073F5C" w:rsidRPr="00444CEF" w14:paraId="6087C0C0" w14:textId="77777777" w:rsidTr="007C1B96">
        <w:trPr>
          <w:trHeight w:val="577"/>
          <w:jc w:val="center"/>
        </w:trPr>
        <w:tc>
          <w:tcPr>
            <w:tcW w:w="4068" w:type="dxa"/>
            <w:gridSpan w:val="2"/>
            <w:tcBorders>
              <w:top w:val="single" w:sz="12" w:space="0" w:color="auto"/>
              <w:left w:val="single" w:sz="12" w:space="0" w:color="auto"/>
            </w:tcBorders>
            <w:shd w:val="clear" w:color="auto" w:fill="auto"/>
            <w:vAlign w:val="center"/>
          </w:tcPr>
          <w:p w14:paraId="5F9253DF" w14:textId="77777777" w:rsidR="00073F5C" w:rsidRPr="00444CEF" w:rsidRDefault="00073F5C" w:rsidP="0066116A">
            <w:pPr>
              <w:jc w:val="center"/>
              <w:rPr>
                <w:rFonts w:ascii="仿宋" w:eastAsia="仿宋" w:hAnsi="仿宋"/>
                <w:b/>
                <w:sz w:val="24"/>
              </w:rPr>
            </w:pPr>
            <w:r>
              <w:rPr>
                <w:rFonts w:ascii="仿宋" w:eastAsia="仿宋" w:hAnsi="仿宋" w:hint="eastAsia"/>
                <w:b/>
                <w:sz w:val="24"/>
              </w:rPr>
              <w:t>职位</w:t>
            </w:r>
          </w:p>
        </w:tc>
        <w:tc>
          <w:tcPr>
            <w:tcW w:w="3600" w:type="dxa"/>
            <w:gridSpan w:val="2"/>
            <w:tcBorders>
              <w:top w:val="single" w:sz="12" w:space="0" w:color="auto"/>
            </w:tcBorders>
            <w:shd w:val="clear" w:color="auto" w:fill="auto"/>
            <w:vAlign w:val="center"/>
          </w:tcPr>
          <w:p w14:paraId="0BA8809C" w14:textId="77777777" w:rsidR="00073F5C" w:rsidRPr="00444CEF" w:rsidRDefault="00073F5C" w:rsidP="0066116A">
            <w:pPr>
              <w:jc w:val="center"/>
              <w:rPr>
                <w:rFonts w:ascii="仿宋" w:eastAsia="仿宋" w:hAnsi="仿宋"/>
                <w:b/>
                <w:sz w:val="24"/>
              </w:rPr>
            </w:pPr>
            <w:r>
              <w:rPr>
                <w:rFonts w:ascii="仿宋" w:eastAsia="仿宋" w:hAnsi="仿宋" w:hint="eastAsia"/>
                <w:b/>
                <w:sz w:val="24"/>
              </w:rPr>
              <w:t>任职起止时间</w:t>
            </w:r>
          </w:p>
        </w:tc>
        <w:tc>
          <w:tcPr>
            <w:tcW w:w="2922" w:type="dxa"/>
            <w:gridSpan w:val="2"/>
            <w:tcBorders>
              <w:top w:val="single" w:sz="12" w:space="0" w:color="auto"/>
              <w:right w:val="single" w:sz="12" w:space="0" w:color="auto"/>
            </w:tcBorders>
            <w:shd w:val="clear" w:color="auto" w:fill="auto"/>
            <w:vAlign w:val="center"/>
          </w:tcPr>
          <w:p w14:paraId="5A5A980B" w14:textId="77777777" w:rsidR="00073F5C" w:rsidRPr="00444CEF" w:rsidRDefault="00073F5C" w:rsidP="0066116A">
            <w:pPr>
              <w:jc w:val="center"/>
              <w:rPr>
                <w:rFonts w:ascii="仿宋" w:eastAsia="仿宋" w:hAnsi="仿宋"/>
                <w:b/>
                <w:sz w:val="24"/>
              </w:rPr>
            </w:pPr>
            <w:r w:rsidRPr="00444CEF">
              <w:rPr>
                <w:rFonts w:ascii="仿宋" w:eastAsia="仿宋" w:hAnsi="仿宋" w:hint="eastAsia"/>
                <w:b/>
                <w:sz w:val="24"/>
              </w:rPr>
              <w:t>得分</w:t>
            </w:r>
          </w:p>
        </w:tc>
      </w:tr>
      <w:tr w:rsidR="00073F5C" w:rsidRPr="00444CEF" w14:paraId="149C9B66" w14:textId="77777777" w:rsidTr="00611AD6">
        <w:trPr>
          <w:jc w:val="center"/>
        </w:trPr>
        <w:tc>
          <w:tcPr>
            <w:tcW w:w="4068" w:type="dxa"/>
            <w:gridSpan w:val="2"/>
            <w:tcBorders>
              <w:left w:val="single" w:sz="12" w:space="0" w:color="auto"/>
            </w:tcBorders>
            <w:shd w:val="clear" w:color="auto" w:fill="auto"/>
            <w:vAlign w:val="center"/>
          </w:tcPr>
          <w:p w14:paraId="52FA6F06" w14:textId="77777777" w:rsidR="00073F5C" w:rsidRPr="00444CEF" w:rsidRDefault="00073F5C" w:rsidP="0066116A">
            <w:pPr>
              <w:spacing w:line="360" w:lineRule="auto"/>
              <w:jc w:val="center"/>
              <w:rPr>
                <w:rFonts w:ascii="仿宋" w:eastAsia="仿宋" w:hAnsi="仿宋"/>
                <w:sz w:val="24"/>
              </w:rPr>
            </w:pPr>
          </w:p>
        </w:tc>
        <w:tc>
          <w:tcPr>
            <w:tcW w:w="3600" w:type="dxa"/>
            <w:gridSpan w:val="2"/>
            <w:shd w:val="clear" w:color="auto" w:fill="auto"/>
            <w:vAlign w:val="center"/>
          </w:tcPr>
          <w:p w14:paraId="6C821AE2" w14:textId="77777777" w:rsidR="00073F5C" w:rsidRPr="00444CEF" w:rsidRDefault="00073F5C" w:rsidP="0066116A">
            <w:pPr>
              <w:spacing w:line="360" w:lineRule="auto"/>
              <w:jc w:val="center"/>
              <w:rPr>
                <w:rFonts w:ascii="仿宋" w:eastAsia="仿宋" w:hAnsi="仿宋"/>
                <w:sz w:val="24"/>
              </w:rPr>
            </w:pPr>
          </w:p>
        </w:tc>
        <w:tc>
          <w:tcPr>
            <w:tcW w:w="2922" w:type="dxa"/>
            <w:gridSpan w:val="2"/>
            <w:tcBorders>
              <w:right w:val="single" w:sz="12" w:space="0" w:color="auto"/>
            </w:tcBorders>
            <w:shd w:val="clear" w:color="auto" w:fill="auto"/>
            <w:vAlign w:val="center"/>
          </w:tcPr>
          <w:p w14:paraId="564E4AE8" w14:textId="77777777" w:rsidR="00073F5C" w:rsidRPr="00444CEF" w:rsidRDefault="00073F5C" w:rsidP="0066116A">
            <w:pPr>
              <w:spacing w:line="360" w:lineRule="auto"/>
              <w:jc w:val="center"/>
              <w:rPr>
                <w:rFonts w:ascii="仿宋" w:eastAsia="仿宋" w:hAnsi="仿宋"/>
                <w:sz w:val="24"/>
              </w:rPr>
            </w:pPr>
          </w:p>
        </w:tc>
      </w:tr>
      <w:tr w:rsidR="00073F5C" w:rsidRPr="00444CEF" w14:paraId="53B79B52" w14:textId="77777777" w:rsidTr="00611AD6">
        <w:trPr>
          <w:jc w:val="center"/>
        </w:trPr>
        <w:tc>
          <w:tcPr>
            <w:tcW w:w="4068" w:type="dxa"/>
            <w:gridSpan w:val="2"/>
            <w:tcBorders>
              <w:left w:val="single" w:sz="12" w:space="0" w:color="auto"/>
            </w:tcBorders>
            <w:shd w:val="clear" w:color="auto" w:fill="auto"/>
            <w:vAlign w:val="center"/>
          </w:tcPr>
          <w:p w14:paraId="570247DC" w14:textId="77777777" w:rsidR="00073F5C" w:rsidRPr="00444CEF" w:rsidRDefault="00073F5C" w:rsidP="0066116A">
            <w:pPr>
              <w:spacing w:line="360" w:lineRule="auto"/>
              <w:jc w:val="center"/>
              <w:rPr>
                <w:rFonts w:ascii="仿宋" w:eastAsia="仿宋" w:hAnsi="仿宋"/>
                <w:sz w:val="24"/>
              </w:rPr>
            </w:pPr>
          </w:p>
        </w:tc>
        <w:tc>
          <w:tcPr>
            <w:tcW w:w="3600" w:type="dxa"/>
            <w:gridSpan w:val="2"/>
            <w:shd w:val="clear" w:color="auto" w:fill="auto"/>
            <w:vAlign w:val="center"/>
          </w:tcPr>
          <w:p w14:paraId="0D8B986B" w14:textId="77777777" w:rsidR="00073F5C" w:rsidRPr="00444CEF" w:rsidRDefault="00073F5C" w:rsidP="0066116A">
            <w:pPr>
              <w:spacing w:line="360" w:lineRule="auto"/>
              <w:jc w:val="center"/>
              <w:rPr>
                <w:rFonts w:ascii="仿宋" w:eastAsia="仿宋" w:hAnsi="仿宋"/>
                <w:sz w:val="24"/>
              </w:rPr>
            </w:pPr>
          </w:p>
        </w:tc>
        <w:tc>
          <w:tcPr>
            <w:tcW w:w="2922" w:type="dxa"/>
            <w:gridSpan w:val="2"/>
            <w:tcBorders>
              <w:right w:val="single" w:sz="12" w:space="0" w:color="auto"/>
            </w:tcBorders>
            <w:shd w:val="clear" w:color="auto" w:fill="auto"/>
            <w:vAlign w:val="center"/>
          </w:tcPr>
          <w:p w14:paraId="3F62FE03" w14:textId="77777777" w:rsidR="00073F5C" w:rsidRPr="00444CEF" w:rsidRDefault="00073F5C" w:rsidP="0066116A">
            <w:pPr>
              <w:spacing w:line="360" w:lineRule="auto"/>
              <w:jc w:val="center"/>
              <w:rPr>
                <w:rFonts w:ascii="仿宋" w:eastAsia="仿宋" w:hAnsi="仿宋"/>
                <w:sz w:val="24"/>
              </w:rPr>
            </w:pPr>
          </w:p>
        </w:tc>
      </w:tr>
      <w:tr w:rsidR="00073F5C" w:rsidRPr="00341985" w14:paraId="171A20F6" w14:textId="77777777" w:rsidTr="007C1B96">
        <w:trPr>
          <w:trHeight w:val="407"/>
          <w:jc w:val="center"/>
        </w:trPr>
        <w:tc>
          <w:tcPr>
            <w:tcW w:w="7668" w:type="dxa"/>
            <w:gridSpan w:val="4"/>
            <w:tcBorders>
              <w:top w:val="single" w:sz="12" w:space="0" w:color="auto"/>
              <w:left w:val="single" w:sz="12" w:space="0" w:color="auto"/>
              <w:bottom w:val="single" w:sz="12" w:space="0" w:color="auto"/>
            </w:tcBorders>
            <w:shd w:val="clear" w:color="auto" w:fill="auto"/>
            <w:vAlign w:val="center"/>
          </w:tcPr>
          <w:p w14:paraId="45CE77A6" w14:textId="77777777" w:rsidR="00073F5C" w:rsidRPr="00564805" w:rsidRDefault="00073F5C" w:rsidP="0066116A">
            <w:pPr>
              <w:jc w:val="center"/>
              <w:rPr>
                <w:rFonts w:ascii="仿宋" w:eastAsia="仿宋" w:hAnsi="仿宋"/>
                <w:sz w:val="24"/>
              </w:rPr>
            </w:pPr>
            <w:r w:rsidRPr="00444CEF">
              <w:rPr>
                <w:rFonts w:ascii="仿宋" w:eastAsia="仿宋" w:hAnsi="仿宋" w:hint="eastAsia"/>
                <w:b/>
                <w:sz w:val="24"/>
              </w:rPr>
              <w:t>小  计</w:t>
            </w:r>
          </w:p>
        </w:tc>
        <w:tc>
          <w:tcPr>
            <w:tcW w:w="2922" w:type="dxa"/>
            <w:gridSpan w:val="2"/>
            <w:tcBorders>
              <w:top w:val="single" w:sz="12" w:space="0" w:color="auto"/>
              <w:bottom w:val="single" w:sz="12" w:space="0" w:color="auto"/>
              <w:right w:val="single" w:sz="12" w:space="0" w:color="auto"/>
            </w:tcBorders>
            <w:shd w:val="clear" w:color="auto" w:fill="auto"/>
            <w:vAlign w:val="center"/>
          </w:tcPr>
          <w:p w14:paraId="1CD0F37F" w14:textId="77777777" w:rsidR="00073F5C" w:rsidRPr="00564805" w:rsidRDefault="00073F5C" w:rsidP="0066116A">
            <w:pPr>
              <w:jc w:val="center"/>
              <w:rPr>
                <w:rFonts w:ascii="仿宋" w:eastAsia="仿宋" w:hAnsi="仿宋"/>
                <w:sz w:val="24"/>
              </w:rPr>
            </w:pPr>
          </w:p>
        </w:tc>
      </w:tr>
    </w:tbl>
    <w:p w14:paraId="606F3E54" w14:textId="77777777" w:rsidR="00073F5C" w:rsidRDefault="00073F5C" w:rsidP="00EE139F">
      <w:pPr>
        <w:adjustRightInd w:val="0"/>
        <w:snapToGrid w:val="0"/>
      </w:pPr>
    </w:p>
    <w:p w14:paraId="26B708DD" w14:textId="77777777" w:rsidR="00073F5C" w:rsidRDefault="00073F5C" w:rsidP="00EE139F">
      <w:pPr>
        <w:adjustRightInd w:val="0"/>
        <w:snapToGrid w:val="0"/>
      </w:pPr>
    </w:p>
    <w:p w14:paraId="56DBD2C9" w14:textId="77777777" w:rsidR="00073F5C" w:rsidRDefault="00073F5C" w:rsidP="00EE139F">
      <w:pPr>
        <w:adjustRightInd w:val="0"/>
        <w:snapToGrid w:val="0"/>
      </w:pPr>
      <w:r>
        <w:rPr>
          <w:rFonts w:hint="eastAsia"/>
        </w:rPr>
        <w:t>（不够可附页）</w:t>
      </w:r>
    </w:p>
    <w:p w14:paraId="4A325451" w14:textId="77777777" w:rsidR="00073F5C" w:rsidRDefault="00073F5C" w:rsidP="00EE139F">
      <w:pPr>
        <w:adjustRightInd w:val="0"/>
        <w:snapToGrid w:val="0"/>
        <w:rPr>
          <w:b/>
          <w:bCs/>
        </w:rPr>
      </w:pPr>
      <w:r w:rsidRPr="00141CC9">
        <w:rPr>
          <w:rFonts w:hint="eastAsia"/>
          <w:b/>
          <w:bCs/>
        </w:rPr>
        <w:t>注：</w:t>
      </w:r>
      <w:r w:rsidRPr="00141CC9">
        <w:rPr>
          <w:rFonts w:hint="eastAsia"/>
          <w:b/>
          <w:bCs/>
        </w:rPr>
        <w:t>1</w:t>
      </w:r>
      <w:r w:rsidRPr="00141CC9">
        <w:rPr>
          <w:rFonts w:hint="eastAsia"/>
          <w:b/>
          <w:bCs/>
        </w:rPr>
        <w:t>、“总分”、“</w:t>
      </w:r>
      <w:r>
        <w:rPr>
          <w:rFonts w:hint="eastAsia"/>
          <w:b/>
          <w:bCs/>
        </w:rPr>
        <w:t>得分</w:t>
      </w:r>
      <w:r w:rsidRPr="00141CC9">
        <w:rPr>
          <w:rFonts w:hint="eastAsia"/>
          <w:b/>
          <w:bCs/>
        </w:rPr>
        <w:t>”以及“审核人签字”由</w:t>
      </w:r>
      <w:r w:rsidRPr="005009B5">
        <w:rPr>
          <w:rFonts w:hint="eastAsia"/>
          <w:b/>
          <w:bCs/>
        </w:rPr>
        <w:t>分流工作组</w:t>
      </w:r>
      <w:r w:rsidRPr="00141CC9">
        <w:rPr>
          <w:rFonts w:hint="eastAsia"/>
          <w:b/>
          <w:bCs/>
        </w:rPr>
        <w:t>统一负责审核认定，其余均由学生填写；</w:t>
      </w:r>
    </w:p>
    <w:p w14:paraId="07D98577" w14:textId="77777777" w:rsidR="00073F5C" w:rsidRPr="00141CC9" w:rsidRDefault="00073F5C" w:rsidP="00EE139F">
      <w:pPr>
        <w:adjustRightInd w:val="0"/>
        <w:snapToGrid w:val="0"/>
        <w:ind w:firstLine="435"/>
        <w:rPr>
          <w:b/>
          <w:bCs/>
        </w:rPr>
      </w:pPr>
      <w:r w:rsidRPr="00141CC9">
        <w:rPr>
          <w:rFonts w:hint="eastAsia"/>
          <w:b/>
          <w:bCs/>
        </w:rPr>
        <w:t>2</w:t>
      </w:r>
      <w:r w:rsidRPr="00141CC9">
        <w:rPr>
          <w:rFonts w:hint="eastAsia"/>
          <w:b/>
          <w:bCs/>
        </w:rPr>
        <w:t>、</w:t>
      </w:r>
      <w:r>
        <w:rPr>
          <w:rFonts w:hint="eastAsia"/>
          <w:b/>
          <w:bCs/>
        </w:rPr>
        <w:t>每项填写内容应提供相应附件材料</w:t>
      </w:r>
      <w:r w:rsidRPr="00141CC9">
        <w:rPr>
          <w:rFonts w:hint="eastAsia"/>
          <w:b/>
          <w:bCs/>
        </w:rPr>
        <w:t>；</w:t>
      </w:r>
    </w:p>
    <w:p w14:paraId="3EE1D822" w14:textId="77777777" w:rsidR="00073F5C" w:rsidRPr="00141CC9" w:rsidRDefault="00073F5C" w:rsidP="00EE139F">
      <w:pPr>
        <w:adjustRightInd w:val="0"/>
        <w:snapToGrid w:val="0"/>
        <w:ind w:firstLine="435"/>
        <w:rPr>
          <w:b/>
          <w:bCs/>
        </w:rPr>
      </w:pPr>
      <w:r w:rsidRPr="00141CC9">
        <w:rPr>
          <w:rFonts w:hint="eastAsia"/>
          <w:b/>
          <w:bCs/>
        </w:rPr>
        <w:t>2</w:t>
      </w:r>
      <w:r w:rsidRPr="00141CC9">
        <w:rPr>
          <w:rFonts w:hint="eastAsia"/>
          <w:b/>
          <w:bCs/>
        </w:rPr>
        <w:t>、学生</w:t>
      </w:r>
      <w:r>
        <w:rPr>
          <w:rFonts w:hint="eastAsia"/>
          <w:b/>
          <w:bCs/>
        </w:rPr>
        <w:t>务必</w:t>
      </w:r>
      <w:r w:rsidRPr="00141CC9">
        <w:rPr>
          <w:rFonts w:hint="eastAsia"/>
          <w:b/>
          <w:bCs/>
        </w:rPr>
        <w:t>在“填表人签字”处签名；</w:t>
      </w:r>
    </w:p>
    <w:p w14:paraId="792D6923" w14:textId="77777777" w:rsidR="00073F5C" w:rsidRPr="00F5736F" w:rsidRDefault="00073F5C" w:rsidP="00EE139F">
      <w:pPr>
        <w:wordWrap w:val="0"/>
        <w:spacing w:beforeLines="50" w:before="156" w:line="360" w:lineRule="auto"/>
        <w:jc w:val="right"/>
        <w:rPr>
          <w:b/>
          <w:sz w:val="24"/>
          <w:u w:val="single"/>
        </w:rPr>
      </w:pPr>
      <w:r w:rsidRPr="00F5736F">
        <w:rPr>
          <w:rFonts w:hint="eastAsia"/>
          <w:b/>
          <w:sz w:val="24"/>
        </w:rPr>
        <w:t>填表人签字：</w:t>
      </w:r>
      <w:r>
        <w:rPr>
          <w:rFonts w:hint="eastAsia"/>
          <w:b/>
          <w:sz w:val="24"/>
          <w:u w:val="single"/>
        </w:rPr>
        <w:t xml:space="preserve">          </w:t>
      </w:r>
      <w:r w:rsidRPr="00F5736F">
        <w:rPr>
          <w:rFonts w:hint="eastAsia"/>
          <w:b/>
          <w:sz w:val="24"/>
          <w:u w:val="single"/>
        </w:rPr>
        <w:t xml:space="preserve">          </w:t>
      </w:r>
      <w:r w:rsidRPr="000A2BB8">
        <w:rPr>
          <w:rFonts w:hint="eastAsia"/>
          <w:b/>
          <w:sz w:val="24"/>
        </w:rPr>
        <w:t xml:space="preserve"> </w:t>
      </w:r>
      <w:r>
        <w:rPr>
          <w:rFonts w:hint="eastAsia"/>
          <w:b/>
          <w:sz w:val="24"/>
        </w:rPr>
        <w:t xml:space="preserve"> </w:t>
      </w:r>
      <w:r w:rsidRPr="00F5736F">
        <w:rPr>
          <w:rFonts w:hint="eastAsia"/>
          <w:b/>
          <w:sz w:val="24"/>
        </w:rPr>
        <w:t>审核人签字：</w:t>
      </w:r>
      <w:r>
        <w:rPr>
          <w:rFonts w:hint="eastAsia"/>
          <w:b/>
          <w:sz w:val="24"/>
          <w:u w:val="single"/>
        </w:rPr>
        <w:t xml:space="preserve">                   </w:t>
      </w:r>
    </w:p>
    <w:p w14:paraId="6C5FA399" w14:textId="49AA6CD6" w:rsidR="00137E15" w:rsidRPr="00B52FC8" w:rsidRDefault="00073F5C" w:rsidP="00B52FC8">
      <w:pPr>
        <w:wordWrap w:val="0"/>
        <w:spacing w:line="360" w:lineRule="auto"/>
        <w:jc w:val="right"/>
        <w:rPr>
          <w:b/>
          <w:sz w:val="24"/>
        </w:rPr>
      </w:pPr>
      <w:r w:rsidRPr="00F5736F">
        <w:rPr>
          <w:rFonts w:hint="eastAsia"/>
          <w:b/>
          <w:sz w:val="24"/>
        </w:rPr>
        <w:t xml:space="preserve">  </w:t>
      </w:r>
      <w:r w:rsidRPr="00F5736F">
        <w:rPr>
          <w:rFonts w:hint="eastAsia"/>
          <w:b/>
          <w:sz w:val="24"/>
        </w:rPr>
        <w:t>年</w:t>
      </w:r>
      <w:r w:rsidRPr="00F5736F">
        <w:rPr>
          <w:rFonts w:hint="eastAsia"/>
          <w:b/>
          <w:sz w:val="24"/>
        </w:rPr>
        <w:t xml:space="preserve">  </w:t>
      </w:r>
      <w:r>
        <w:rPr>
          <w:rFonts w:hint="eastAsia"/>
          <w:b/>
          <w:sz w:val="24"/>
        </w:rPr>
        <w:t xml:space="preserve">    </w:t>
      </w:r>
      <w:r w:rsidRPr="00F5736F">
        <w:rPr>
          <w:rFonts w:hint="eastAsia"/>
          <w:b/>
          <w:sz w:val="24"/>
        </w:rPr>
        <w:t xml:space="preserve">  </w:t>
      </w:r>
      <w:r w:rsidRPr="00F5736F">
        <w:rPr>
          <w:rFonts w:hint="eastAsia"/>
          <w:b/>
          <w:sz w:val="24"/>
        </w:rPr>
        <w:t>月</w:t>
      </w:r>
      <w:r w:rsidRPr="00F5736F">
        <w:rPr>
          <w:rFonts w:hint="eastAsia"/>
          <w:b/>
          <w:sz w:val="24"/>
        </w:rPr>
        <w:t xml:space="preserve">   </w:t>
      </w:r>
      <w:r>
        <w:rPr>
          <w:rFonts w:hint="eastAsia"/>
          <w:b/>
          <w:sz w:val="24"/>
        </w:rPr>
        <w:t xml:space="preserve">   </w:t>
      </w:r>
      <w:r w:rsidRPr="00F5736F">
        <w:rPr>
          <w:rFonts w:hint="eastAsia"/>
          <w:b/>
          <w:sz w:val="24"/>
        </w:rPr>
        <w:t xml:space="preserve">  </w:t>
      </w:r>
      <w:r w:rsidRPr="00F5736F">
        <w:rPr>
          <w:rFonts w:hint="eastAsia"/>
          <w:b/>
          <w:sz w:val="24"/>
        </w:rPr>
        <w:t>日</w:t>
      </w:r>
    </w:p>
    <w:sectPr w:rsidR="00137E15" w:rsidRPr="00B52FC8" w:rsidSect="00611AD6">
      <w:pgSz w:w="11906" w:h="16838"/>
      <w:pgMar w:top="1134" w:right="1797" w:bottom="1134" w:left="1797"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3C0DD6" w16cid:durableId="26DFF11B"/>
  <w16cid:commentId w16cid:paraId="5CEBA0D5" w16cid:durableId="26DFF11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327D5" w14:textId="77777777" w:rsidR="000B57E1" w:rsidRDefault="000B57E1" w:rsidP="003C3C1F">
      <w:r>
        <w:separator/>
      </w:r>
    </w:p>
  </w:endnote>
  <w:endnote w:type="continuationSeparator" w:id="0">
    <w:p w14:paraId="450A20A4" w14:textId="77777777" w:rsidR="000B57E1" w:rsidRDefault="000B57E1" w:rsidP="003C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342CA" w14:textId="77777777" w:rsidR="000B57E1" w:rsidRDefault="000B57E1" w:rsidP="003C3C1F">
      <w:r>
        <w:separator/>
      </w:r>
    </w:p>
  </w:footnote>
  <w:footnote w:type="continuationSeparator" w:id="0">
    <w:p w14:paraId="703281EE" w14:textId="77777777" w:rsidR="000B57E1" w:rsidRDefault="000B57E1" w:rsidP="003C3C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16909"/>
    <w:multiLevelType w:val="hybridMultilevel"/>
    <w:tmpl w:val="B582AE86"/>
    <w:lvl w:ilvl="0" w:tplc="BA1E87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D2236DC"/>
    <w:multiLevelType w:val="hybridMultilevel"/>
    <w:tmpl w:val="9202F8A6"/>
    <w:lvl w:ilvl="0" w:tplc="9632A1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D922F1A"/>
    <w:multiLevelType w:val="hybridMultilevel"/>
    <w:tmpl w:val="7682E7DC"/>
    <w:lvl w:ilvl="0" w:tplc="7D3CC39A">
      <w:start w:val="1"/>
      <w:numFmt w:val="decimal"/>
      <w:lvlText w:val="%1、"/>
      <w:lvlJc w:val="left"/>
      <w:pPr>
        <w:ind w:left="720" w:hanging="720"/>
      </w:pPr>
      <w:rPr>
        <w:rFonts w:hint="default"/>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F02"/>
    <w:rsid w:val="00005F82"/>
    <w:rsid w:val="00012715"/>
    <w:rsid w:val="000318F7"/>
    <w:rsid w:val="000416C9"/>
    <w:rsid w:val="00047A91"/>
    <w:rsid w:val="00055C1E"/>
    <w:rsid w:val="0005794E"/>
    <w:rsid w:val="00073F4E"/>
    <w:rsid w:val="00073F5C"/>
    <w:rsid w:val="00081453"/>
    <w:rsid w:val="0009331C"/>
    <w:rsid w:val="000A6D24"/>
    <w:rsid w:val="000B19A5"/>
    <w:rsid w:val="000B57E1"/>
    <w:rsid w:val="000C0586"/>
    <w:rsid w:val="000C5DEC"/>
    <w:rsid w:val="000D3254"/>
    <w:rsid w:val="000D4B73"/>
    <w:rsid w:val="000F42AD"/>
    <w:rsid w:val="000F6EFF"/>
    <w:rsid w:val="00101F6F"/>
    <w:rsid w:val="00112D4E"/>
    <w:rsid w:val="00115985"/>
    <w:rsid w:val="0012008B"/>
    <w:rsid w:val="00122593"/>
    <w:rsid w:val="0012716A"/>
    <w:rsid w:val="0013297C"/>
    <w:rsid w:val="00137E15"/>
    <w:rsid w:val="00147A52"/>
    <w:rsid w:val="001508F0"/>
    <w:rsid w:val="00156E01"/>
    <w:rsid w:val="001631B9"/>
    <w:rsid w:val="00163AF9"/>
    <w:rsid w:val="00163E7A"/>
    <w:rsid w:val="0017459D"/>
    <w:rsid w:val="00176D53"/>
    <w:rsid w:val="001849ED"/>
    <w:rsid w:val="00184A8D"/>
    <w:rsid w:val="00190FE3"/>
    <w:rsid w:val="00192EB8"/>
    <w:rsid w:val="001B1709"/>
    <w:rsid w:val="001B6AF6"/>
    <w:rsid w:val="001C3727"/>
    <w:rsid w:val="001C5FDE"/>
    <w:rsid w:val="001E58B8"/>
    <w:rsid w:val="001F2492"/>
    <w:rsid w:val="001F7C48"/>
    <w:rsid w:val="00202C13"/>
    <w:rsid w:val="002044CB"/>
    <w:rsid w:val="00221311"/>
    <w:rsid w:val="00221A6B"/>
    <w:rsid w:val="0022479D"/>
    <w:rsid w:val="00233A45"/>
    <w:rsid w:val="00237B88"/>
    <w:rsid w:val="00240667"/>
    <w:rsid w:val="00240CEC"/>
    <w:rsid w:val="0024393E"/>
    <w:rsid w:val="00247A2D"/>
    <w:rsid w:val="002541F9"/>
    <w:rsid w:val="00256E4F"/>
    <w:rsid w:val="00271331"/>
    <w:rsid w:val="002722AF"/>
    <w:rsid w:val="002771B9"/>
    <w:rsid w:val="002A16C3"/>
    <w:rsid w:val="002A6E2C"/>
    <w:rsid w:val="002B14A8"/>
    <w:rsid w:val="002C10A4"/>
    <w:rsid w:val="002D07C0"/>
    <w:rsid w:val="002E1FFE"/>
    <w:rsid w:val="002F102A"/>
    <w:rsid w:val="00326DA4"/>
    <w:rsid w:val="003272C4"/>
    <w:rsid w:val="00335FE6"/>
    <w:rsid w:val="00341769"/>
    <w:rsid w:val="00341F04"/>
    <w:rsid w:val="00345C03"/>
    <w:rsid w:val="00346C26"/>
    <w:rsid w:val="00357A65"/>
    <w:rsid w:val="00381835"/>
    <w:rsid w:val="003916F2"/>
    <w:rsid w:val="00396884"/>
    <w:rsid w:val="00397B29"/>
    <w:rsid w:val="003B52F2"/>
    <w:rsid w:val="003C3C1F"/>
    <w:rsid w:val="003C75FE"/>
    <w:rsid w:val="003C761B"/>
    <w:rsid w:val="003E1FEA"/>
    <w:rsid w:val="003F3F70"/>
    <w:rsid w:val="003F57A1"/>
    <w:rsid w:val="003F6023"/>
    <w:rsid w:val="004107DE"/>
    <w:rsid w:val="00426738"/>
    <w:rsid w:val="00430BE4"/>
    <w:rsid w:val="00445D8A"/>
    <w:rsid w:val="0044603D"/>
    <w:rsid w:val="0045768E"/>
    <w:rsid w:val="0046565D"/>
    <w:rsid w:val="0047131E"/>
    <w:rsid w:val="004828BA"/>
    <w:rsid w:val="004831F1"/>
    <w:rsid w:val="00495DE6"/>
    <w:rsid w:val="004A11D3"/>
    <w:rsid w:val="004A5867"/>
    <w:rsid w:val="004C406D"/>
    <w:rsid w:val="004D4419"/>
    <w:rsid w:val="004D6955"/>
    <w:rsid w:val="004E196C"/>
    <w:rsid w:val="004F0866"/>
    <w:rsid w:val="004F3A97"/>
    <w:rsid w:val="004F48FF"/>
    <w:rsid w:val="004F4EB2"/>
    <w:rsid w:val="00503045"/>
    <w:rsid w:val="005139AB"/>
    <w:rsid w:val="005203C3"/>
    <w:rsid w:val="00520803"/>
    <w:rsid w:val="00532262"/>
    <w:rsid w:val="005352EA"/>
    <w:rsid w:val="00545C8E"/>
    <w:rsid w:val="005469DA"/>
    <w:rsid w:val="00553BFF"/>
    <w:rsid w:val="00555FCE"/>
    <w:rsid w:val="00560F61"/>
    <w:rsid w:val="00562797"/>
    <w:rsid w:val="00576211"/>
    <w:rsid w:val="005815B2"/>
    <w:rsid w:val="005B0785"/>
    <w:rsid w:val="005B5B24"/>
    <w:rsid w:val="005C1A8C"/>
    <w:rsid w:val="005C2ED9"/>
    <w:rsid w:val="005C5B59"/>
    <w:rsid w:val="005C6940"/>
    <w:rsid w:val="005D6C7A"/>
    <w:rsid w:val="005E485C"/>
    <w:rsid w:val="005E4A40"/>
    <w:rsid w:val="005F162A"/>
    <w:rsid w:val="005F2616"/>
    <w:rsid w:val="005F5939"/>
    <w:rsid w:val="006048E9"/>
    <w:rsid w:val="00611AD6"/>
    <w:rsid w:val="0061773D"/>
    <w:rsid w:val="00634B03"/>
    <w:rsid w:val="00634FBA"/>
    <w:rsid w:val="00640F02"/>
    <w:rsid w:val="00643AD3"/>
    <w:rsid w:val="00647770"/>
    <w:rsid w:val="00647811"/>
    <w:rsid w:val="00653957"/>
    <w:rsid w:val="00654FD9"/>
    <w:rsid w:val="006649D3"/>
    <w:rsid w:val="00666810"/>
    <w:rsid w:val="006816FE"/>
    <w:rsid w:val="0068229C"/>
    <w:rsid w:val="00682B29"/>
    <w:rsid w:val="00685F1B"/>
    <w:rsid w:val="00687148"/>
    <w:rsid w:val="00691876"/>
    <w:rsid w:val="00694CC5"/>
    <w:rsid w:val="006A6641"/>
    <w:rsid w:val="006B4072"/>
    <w:rsid w:val="006C34D3"/>
    <w:rsid w:val="006C7EBD"/>
    <w:rsid w:val="006D283B"/>
    <w:rsid w:val="006D4DD9"/>
    <w:rsid w:val="006E19C0"/>
    <w:rsid w:val="006F2593"/>
    <w:rsid w:val="00701F44"/>
    <w:rsid w:val="00704B38"/>
    <w:rsid w:val="00704E80"/>
    <w:rsid w:val="00704F05"/>
    <w:rsid w:val="00706C6B"/>
    <w:rsid w:val="00710D05"/>
    <w:rsid w:val="007202AD"/>
    <w:rsid w:val="0072596C"/>
    <w:rsid w:val="00727630"/>
    <w:rsid w:val="007515E3"/>
    <w:rsid w:val="0076727E"/>
    <w:rsid w:val="0077663A"/>
    <w:rsid w:val="0079129C"/>
    <w:rsid w:val="00793DA7"/>
    <w:rsid w:val="007A2E48"/>
    <w:rsid w:val="007A323E"/>
    <w:rsid w:val="007A5980"/>
    <w:rsid w:val="007B3D43"/>
    <w:rsid w:val="007C0061"/>
    <w:rsid w:val="007C1B96"/>
    <w:rsid w:val="007D1B48"/>
    <w:rsid w:val="007D4582"/>
    <w:rsid w:val="007D50F0"/>
    <w:rsid w:val="007F64D6"/>
    <w:rsid w:val="007F768F"/>
    <w:rsid w:val="007F7A87"/>
    <w:rsid w:val="0080079C"/>
    <w:rsid w:val="00807E17"/>
    <w:rsid w:val="0081012A"/>
    <w:rsid w:val="00826FD9"/>
    <w:rsid w:val="00840297"/>
    <w:rsid w:val="0084216D"/>
    <w:rsid w:val="00842E5F"/>
    <w:rsid w:val="00851833"/>
    <w:rsid w:val="00851ABF"/>
    <w:rsid w:val="00856A5D"/>
    <w:rsid w:val="00872F80"/>
    <w:rsid w:val="00873CC0"/>
    <w:rsid w:val="00874165"/>
    <w:rsid w:val="008758D7"/>
    <w:rsid w:val="00875B5F"/>
    <w:rsid w:val="00875D4C"/>
    <w:rsid w:val="008924AA"/>
    <w:rsid w:val="008A0A32"/>
    <w:rsid w:val="008A65CD"/>
    <w:rsid w:val="008B1078"/>
    <w:rsid w:val="008B33AE"/>
    <w:rsid w:val="008B3B33"/>
    <w:rsid w:val="008C638E"/>
    <w:rsid w:val="008E59B9"/>
    <w:rsid w:val="00904800"/>
    <w:rsid w:val="00920B12"/>
    <w:rsid w:val="009220FB"/>
    <w:rsid w:val="009272CA"/>
    <w:rsid w:val="009408D5"/>
    <w:rsid w:val="00953AED"/>
    <w:rsid w:val="00955086"/>
    <w:rsid w:val="00964261"/>
    <w:rsid w:val="009758D4"/>
    <w:rsid w:val="009808F0"/>
    <w:rsid w:val="00982F1C"/>
    <w:rsid w:val="00985C91"/>
    <w:rsid w:val="00992234"/>
    <w:rsid w:val="009A279E"/>
    <w:rsid w:val="009B1CBF"/>
    <w:rsid w:val="009B3295"/>
    <w:rsid w:val="009B3A9E"/>
    <w:rsid w:val="009B66AB"/>
    <w:rsid w:val="009C02F1"/>
    <w:rsid w:val="009C58D3"/>
    <w:rsid w:val="009C7677"/>
    <w:rsid w:val="009D61EB"/>
    <w:rsid w:val="009E146B"/>
    <w:rsid w:val="009E6CCF"/>
    <w:rsid w:val="009F39D3"/>
    <w:rsid w:val="00A00BDA"/>
    <w:rsid w:val="00A01B41"/>
    <w:rsid w:val="00A05A46"/>
    <w:rsid w:val="00A31169"/>
    <w:rsid w:val="00A329B7"/>
    <w:rsid w:val="00A335C2"/>
    <w:rsid w:val="00A37013"/>
    <w:rsid w:val="00A405F0"/>
    <w:rsid w:val="00A4584A"/>
    <w:rsid w:val="00A767AC"/>
    <w:rsid w:val="00A83C46"/>
    <w:rsid w:val="00A86CA3"/>
    <w:rsid w:val="00AC01F9"/>
    <w:rsid w:val="00AC5FFA"/>
    <w:rsid w:val="00AD07FC"/>
    <w:rsid w:val="00AE03FC"/>
    <w:rsid w:val="00AE4CCB"/>
    <w:rsid w:val="00AE7807"/>
    <w:rsid w:val="00AF30C3"/>
    <w:rsid w:val="00AF7CCD"/>
    <w:rsid w:val="00B00AEC"/>
    <w:rsid w:val="00B0333C"/>
    <w:rsid w:val="00B0636C"/>
    <w:rsid w:val="00B0747D"/>
    <w:rsid w:val="00B1700F"/>
    <w:rsid w:val="00B174B1"/>
    <w:rsid w:val="00B229C5"/>
    <w:rsid w:val="00B22F75"/>
    <w:rsid w:val="00B30A33"/>
    <w:rsid w:val="00B36434"/>
    <w:rsid w:val="00B40887"/>
    <w:rsid w:val="00B4403B"/>
    <w:rsid w:val="00B464AD"/>
    <w:rsid w:val="00B52FC8"/>
    <w:rsid w:val="00B60C15"/>
    <w:rsid w:val="00B61246"/>
    <w:rsid w:val="00B660C9"/>
    <w:rsid w:val="00B83213"/>
    <w:rsid w:val="00B84CFF"/>
    <w:rsid w:val="00B86CED"/>
    <w:rsid w:val="00B94410"/>
    <w:rsid w:val="00BA216D"/>
    <w:rsid w:val="00BA4FC2"/>
    <w:rsid w:val="00BB66C7"/>
    <w:rsid w:val="00BC1404"/>
    <w:rsid w:val="00BC1BB8"/>
    <w:rsid w:val="00BC5395"/>
    <w:rsid w:val="00BC6975"/>
    <w:rsid w:val="00BE5D12"/>
    <w:rsid w:val="00BF134B"/>
    <w:rsid w:val="00BF2B84"/>
    <w:rsid w:val="00BF45D5"/>
    <w:rsid w:val="00BF7E18"/>
    <w:rsid w:val="00C03FA9"/>
    <w:rsid w:val="00C358D4"/>
    <w:rsid w:val="00C36989"/>
    <w:rsid w:val="00C57DE9"/>
    <w:rsid w:val="00C6242B"/>
    <w:rsid w:val="00C634F3"/>
    <w:rsid w:val="00C6469A"/>
    <w:rsid w:val="00C6561B"/>
    <w:rsid w:val="00C725B8"/>
    <w:rsid w:val="00C72D17"/>
    <w:rsid w:val="00C7340E"/>
    <w:rsid w:val="00C75011"/>
    <w:rsid w:val="00C7557F"/>
    <w:rsid w:val="00C76114"/>
    <w:rsid w:val="00C7682B"/>
    <w:rsid w:val="00C8239E"/>
    <w:rsid w:val="00C92E37"/>
    <w:rsid w:val="00C965C2"/>
    <w:rsid w:val="00C97CC8"/>
    <w:rsid w:val="00CB1335"/>
    <w:rsid w:val="00CC4398"/>
    <w:rsid w:val="00CC67E3"/>
    <w:rsid w:val="00CC6F14"/>
    <w:rsid w:val="00CD61D4"/>
    <w:rsid w:val="00CF166C"/>
    <w:rsid w:val="00CF42B0"/>
    <w:rsid w:val="00CF4D3F"/>
    <w:rsid w:val="00CF5050"/>
    <w:rsid w:val="00CF540C"/>
    <w:rsid w:val="00CF5ADC"/>
    <w:rsid w:val="00CF73D1"/>
    <w:rsid w:val="00D05E98"/>
    <w:rsid w:val="00D079BF"/>
    <w:rsid w:val="00D14054"/>
    <w:rsid w:val="00D141C0"/>
    <w:rsid w:val="00D2205B"/>
    <w:rsid w:val="00D22387"/>
    <w:rsid w:val="00D37B91"/>
    <w:rsid w:val="00D51184"/>
    <w:rsid w:val="00D57D63"/>
    <w:rsid w:val="00D6355E"/>
    <w:rsid w:val="00D717D2"/>
    <w:rsid w:val="00D8053D"/>
    <w:rsid w:val="00D86460"/>
    <w:rsid w:val="00D91339"/>
    <w:rsid w:val="00DA4579"/>
    <w:rsid w:val="00DA6B62"/>
    <w:rsid w:val="00DA7A82"/>
    <w:rsid w:val="00DB1082"/>
    <w:rsid w:val="00DB5717"/>
    <w:rsid w:val="00DB637F"/>
    <w:rsid w:val="00DD1723"/>
    <w:rsid w:val="00DD6717"/>
    <w:rsid w:val="00DE3619"/>
    <w:rsid w:val="00DE6876"/>
    <w:rsid w:val="00DF41C1"/>
    <w:rsid w:val="00DF6EA5"/>
    <w:rsid w:val="00DF7F7A"/>
    <w:rsid w:val="00E01973"/>
    <w:rsid w:val="00E054A9"/>
    <w:rsid w:val="00E05D4A"/>
    <w:rsid w:val="00E14214"/>
    <w:rsid w:val="00E15B62"/>
    <w:rsid w:val="00E23644"/>
    <w:rsid w:val="00E246DE"/>
    <w:rsid w:val="00E25753"/>
    <w:rsid w:val="00E26B6E"/>
    <w:rsid w:val="00E33B2D"/>
    <w:rsid w:val="00E35AD6"/>
    <w:rsid w:val="00E37F08"/>
    <w:rsid w:val="00E53FE4"/>
    <w:rsid w:val="00E66B83"/>
    <w:rsid w:val="00E72A83"/>
    <w:rsid w:val="00E75680"/>
    <w:rsid w:val="00E86B46"/>
    <w:rsid w:val="00E976D4"/>
    <w:rsid w:val="00EA3DD7"/>
    <w:rsid w:val="00EC350E"/>
    <w:rsid w:val="00EC4E70"/>
    <w:rsid w:val="00ED05CA"/>
    <w:rsid w:val="00F01CEA"/>
    <w:rsid w:val="00F1670F"/>
    <w:rsid w:val="00F26A34"/>
    <w:rsid w:val="00F274AD"/>
    <w:rsid w:val="00F41460"/>
    <w:rsid w:val="00F463A0"/>
    <w:rsid w:val="00F527F2"/>
    <w:rsid w:val="00F70EE4"/>
    <w:rsid w:val="00F7446D"/>
    <w:rsid w:val="00F77126"/>
    <w:rsid w:val="00F82B78"/>
    <w:rsid w:val="00F840D0"/>
    <w:rsid w:val="00F85142"/>
    <w:rsid w:val="00F92B4B"/>
    <w:rsid w:val="00F96C15"/>
    <w:rsid w:val="00FA64D8"/>
    <w:rsid w:val="00FB25C3"/>
    <w:rsid w:val="00FB7598"/>
    <w:rsid w:val="00FC2B97"/>
    <w:rsid w:val="00FD7139"/>
    <w:rsid w:val="00FD7148"/>
    <w:rsid w:val="00FE680D"/>
    <w:rsid w:val="00FF10A3"/>
    <w:rsid w:val="00FF1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69125"/>
  <w15:docId w15:val="{97898E8B-9966-4B21-A012-DB02C923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0F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3C3C1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C3C1F"/>
    <w:rPr>
      <w:sz w:val="18"/>
      <w:szCs w:val="18"/>
    </w:rPr>
  </w:style>
  <w:style w:type="paragraph" w:styleId="a6">
    <w:name w:val="footer"/>
    <w:basedOn w:val="a"/>
    <w:link w:val="a7"/>
    <w:uiPriority w:val="99"/>
    <w:unhideWhenUsed/>
    <w:rsid w:val="003C3C1F"/>
    <w:pPr>
      <w:tabs>
        <w:tab w:val="center" w:pos="4153"/>
        <w:tab w:val="right" w:pos="8306"/>
      </w:tabs>
      <w:snapToGrid w:val="0"/>
      <w:jc w:val="left"/>
    </w:pPr>
    <w:rPr>
      <w:sz w:val="18"/>
      <w:szCs w:val="18"/>
    </w:rPr>
  </w:style>
  <w:style w:type="character" w:customStyle="1" w:styleId="a7">
    <w:name w:val="页脚 字符"/>
    <w:basedOn w:val="a0"/>
    <w:link w:val="a6"/>
    <w:uiPriority w:val="99"/>
    <w:rsid w:val="003C3C1F"/>
    <w:rPr>
      <w:sz w:val="18"/>
      <w:szCs w:val="18"/>
    </w:rPr>
  </w:style>
  <w:style w:type="paragraph" w:styleId="a8">
    <w:name w:val="List Paragraph"/>
    <w:basedOn w:val="a"/>
    <w:uiPriority w:val="34"/>
    <w:qFormat/>
    <w:rsid w:val="00F463A0"/>
    <w:pPr>
      <w:ind w:firstLineChars="200" w:firstLine="420"/>
    </w:pPr>
  </w:style>
  <w:style w:type="character" w:styleId="a9">
    <w:name w:val="annotation reference"/>
    <w:basedOn w:val="a0"/>
    <w:uiPriority w:val="99"/>
    <w:semiHidden/>
    <w:unhideWhenUsed/>
    <w:rsid w:val="008758D7"/>
    <w:rPr>
      <w:sz w:val="21"/>
      <w:szCs w:val="21"/>
    </w:rPr>
  </w:style>
  <w:style w:type="paragraph" w:styleId="aa">
    <w:name w:val="annotation text"/>
    <w:basedOn w:val="a"/>
    <w:link w:val="ab"/>
    <w:uiPriority w:val="99"/>
    <w:unhideWhenUsed/>
    <w:rsid w:val="008758D7"/>
    <w:pPr>
      <w:jc w:val="left"/>
    </w:pPr>
  </w:style>
  <w:style w:type="character" w:customStyle="1" w:styleId="ab">
    <w:name w:val="批注文字 字符"/>
    <w:basedOn w:val="a0"/>
    <w:link w:val="aa"/>
    <w:uiPriority w:val="99"/>
    <w:rsid w:val="008758D7"/>
  </w:style>
  <w:style w:type="paragraph" w:styleId="ac">
    <w:name w:val="annotation subject"/>
    <w:basedOn w:val="aa"/>
    <w:next w:val="aa"/>
    <w:link w:val="ad"/>
    <w:uiPriority w:val="99"/>
    <w:semiHidden/>
    <w:unhideWhenUsed/>
    <w:rsid w:val="008758D7"/>
    <w:rPr>
      <w:b/>
      <w:bCs/>
    </w:rPr>
  </w:style>
  <w:style w:type="character" w:customStyle="1" w:styleId="ad">
    <w:name w:val="批注主题 字符"/>
    <w:basedOn w:val="ab"/>
    <w:link w:val="ac"/>
    <w:uiPriority w:val="99"/>
    <w:semiHidden/>
    <w:rsid w:val="008758D7"/>
    <w:rPr>
      <w:b/>
      <w:bCs/>
    </w:rPr>
  </w:style>
  <w:style w:type="paragraph" w:styleId="ae">
    <w:name w:val="Balloon Text"/>
    <w:basedOn w:val="a"/>
    <w:link w:val="af"/>
    <w:uiPriority w:val="99"/>
    <w:semiHidden/>
    <w:unhideWhenUsed/>
    <w:rsid w:val="008758D7"/>
    <w:rPr>
      <w:sz w:val="18"/>
      <w:szCs w:val="18"/>
    </w:rPr>
  </w:style>
  <w:style w:type="character" w:customStyle="1" w:styleId="af">
    <w:name w:val="批注框文本 字符"/>
    <w:basedOn w:val="a0"/>
    <w:link w:val="ae"/>
    <w:uiPriority w:val="99"/>
    <w:semiHidden/>
    <w:rsid w:val="008758D7"/>
    <w:rPr>
      <w:sz w:val="18"/>
      <w:szCs w:val="18"/>
    </w:rPr>
  </w:style>
  <w:style w:type="paragraph" w:styleId="af0">
    <w:name w:val="Revision"/>
    <w:hidden/>
    <w:uiPriority w:val="99"/>
    <w:semiHidden/>
    <w:rsid w:val="00904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845</Words>
  <Characters>4822</Characters>
  <Application>Microsoft Office Word</Application>
  <DocSecurity>0</DocSecurity>
  <Lines>40</Lines>
  <Paragraphs>11</Paragraphs>
  <ScaleCrop>false</ScaleCrop>
  <Company>Microsoft</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dc:creator>
  <cp:lastModifiedBy>王建梅</cp:lastModifiedBy>
  <cp:revision>7</cp:revision>
  <cp:lastPrinted>2022-04-02T01:33:00Z</cp:lastPrinted>
  <dcterms:created xsi:type="dcterms:W3CDTF">2022-09-30T07:27:00Z</dcterms:created>
  <dcterms:modified xsi:type="dcterms:W3CDTF">2022-12-08T06:21:00Z</dcterms:modified>
</cp:coreProperties>
</file>